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E55" w:rsidRPr="00494E55" w:rsidRDefault="00117DE8" w:rsidP="003D26D2">
      <w:pPr>
        <w:keepNext/>
        <w:spacing w:before="360" w:after="120" w:line="240" w:lineRule="auto"/>
        <w:ind w:left="720"/>
        <w:contextualSpacing/>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1. </w:t>
      </w:r>
      <w:r w:rsidR="00494E55" w:rsidRPr="00494E55">
        <w:rPr>
          <w:rFonts w:ascii="Times New Roman" w:eastAsia="Times New Roman" w:hAnsi="Times New Roman" w:cs="Times New Roman"/>
          <w:b/>
          <w:bCs/>
          <w:sz w:val="26"/>
          <w:szCs w:val="26"/>
          <w:lang w:eastAsia="ru-RU"/>
        </w:rPr>
        <w:t>Подпрограмма «Территориальное планирование»</w:t>
      </w:r>
    </w:p>
    <w:p w:rsidR="00494E55" w:rsidRPr="00494E55" w:rsidRDefault="00494E55" w:rsidP="00494E55">
      <w:pPr>
        <w:keepNext/>
        <w:spacing w:before="360" w:after="120" w:line="240" w:lineRule="auto"/>
        <w:ind w:left="720"/>
        <w:contextualSpacing/>
        <w:jc w:val="center"/>
        <w:rPr>
          <w:rFonts w:ascii="Times New Roman" w:eastAsia="Times New Roman" w:hAnsi="Times New Roman" w:cs="Times New Roman"/>
          <w:b/>
          <w:bCs/>
          <w:sz w:val="26"/>
          <w:szCs w:val="26"/>
          <w:lang w:eastAsia="ru-RU"/>
        </w:rPr>
      </w:pPr>
      <w:r w:rsidRPr="00494E55">
        <w:rPr>
          <w:rFonts w:ascii="Times New Roman" w:eastAsia="Times New Roman" w:hAnsi="Times New Roman" w:cs="Times New Roman"/>
          <w:b/>
          <w:bCs/>
          <w:sz w:val="26"/>
          <w:szCs w:val="26"/>
          <w:lang w:eastAsia="ru-RU"/>
        </w:rPr>
        <w:t>Муниципальной программы «Содержание и развитие муниципального хозяйства на 20</w:t>
      </w:r>
      <w:r w:rsidR="001B2E28">
        <w:rPr>
          <w:rFonts w:ascii="Times New Roman" w:eastAsia="Times New Roman" w:hAnsi="Times New Roman" w:cs="Times New Roman"/>
          <w:b/>
          <w:bCs/>
          <w:sz w:val="26"/>
          <w:szCs w:val="26"/>
          <w:lang w:eastAsia="ru-RU"/>
        </w:rPr>
        <w:t>22</w:t>
      </w:r>
      <w:r w:rsidRPr="00494E55">
        <w:rPr>
          <w:rFonts w:ascii="Times New Roman" w:eastAsia="Times New Roman" w:hAnsi="Times New Roman" w:cs="Times New Roman"/>
          <w:b/>
          <w:bCs/>
          <w:sz w:val="26"/>
          <w:szCs w:val="26"/>
          <w:lang w:eastAsia="ru-RU"/>
        </w:rPr>
        <w:t>-202</w:t>
      </w:r>
      <w:r w:rsidR="00271480">
        <w:rPr>
          <w:rFonts w:ascii="Times New Roman" w:eastAsia="Times New Roman" w:hAnsi="Times New Roman" w:cs="Times New Roman"/>
          <w:b/>
          <w:bCs/>
          <w:sz w:val="26"/>
          <w:szCs w:val="26"/>
          <w:lang w:eastAsia="ru-RU"/>
        </w:rPr>
        <w:t>5</w:t>
      </w:r>
      <w:r w:rsidR="00710A8E">
        <w:rPr>
          <w:rFonts w:ascii="Times New Roman" w:eastAsia="Times New Roman" w:hAnsi="Times New Roman" w:cs="Times New Roman"/>
          <w:b/>
          <w:bCs/>
          <w:sz w:val="26"/>
          <w:szCs w:val="26"/>
          <w:lang w:eastAsia="ru-RU"/>
        </w:rPr>
        <w:t xml:space="preserve"> </w:t>
      </w:r>
      <w:r w:rsidRPr="00494E55">
        <w:rPr>
          <w:rFonts w:ascii="Times New Roman" w:eastAsia="Times New Roman" w:hAnsi="Times New Roman" w:cs="Times New Roman"/>
          <w:b/>
          <w:bCs/>
          <w:sz w:val="26"/>
          <w:szCs w:val="26"/>
          <w:lang w:eastAsia="ru-RU"/>
        </w:rPr>
        <w:t>гг.»</w:t>
      </w:r>
    </w:p>
    <w:p w:rsidR="00494E55" w:rsidRPr="00494E55" w:rsidRDefault="00494E55" w:rsidP="00494E55">
      <w:pPr>
        <w:keepNext/>
        <w:autoSpaceDE w:val="0"/>
        <w:autoSpaceDN w:val="0"/>
        <w:adjustRightInd w:val="0"/>
        <w:spacing w:before="360" w:after="240" w:line="240" w:lineRule="auto"/>
        <w:ind w:left="720" w:right="-85"/>
        <w:contextualSpacing/>
        <w:rPr>
          <w:rFonts w:ascii="Times New Roman" w:eastAsia="Times New Roman" w:hAnsi="Times New Roman" w:cs="Times New Roman"/>
          <w:b/>
          <w:sz w:val="24"/>
          <w:szCs w:val="24"/>
          <w:lang w:eastAsia="ru-RU"/>
        </w:rPr>
      </w:pPr>
    </w:p>
    <w:p w:rsidR="00494E55" w:rsidRPr="00494E55" w:rsidRDefault="00494E55" w:rsidP="00494E55">
      <w:pPr>
        <w:keepNext/>
        <w:autoSpaceDE w:val="0"/>
        <w:autoSpaceDN w:val="0"/>
        <w:adjustRightInd w:val="0"/>
        <w:spacing w:before="360" w:after="240" w:line="240" w:lineRule="auto"/>
        <w:ind w:left="720" w:right="-85"/>
        <w:contextualSpacing/>
        <w:jc w:val="center"/>
        <w:rPr>
          <w:rFonts w:ascii="Times New Roman" w:eastAsia="Times New Roman" w:hAnsi="Times New Roman" w:cs="Times New Roman"/>
          <w:b/>
          <w:sz w:val="24"/>
          <w:szCs w:val="24"/>
          <w:lang w:eastAsia="ru-RU"/>
        </w:rPr>
      </w:pPr>
      <w:r w:rsidRPr="00494E55">
        <w:rPr>
          <w:rFonts w:ascii="Times New Roman" w:eastAsia="Times New Roman" w:hAnsi="Times New Roman" w:cs="Times New Roman"/>
          <w:b/>
          <w:sz w:val="24"/>
          <w:szCs w:val="24"/>
          <w:lang w:eastAsia="ru-RU"/>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7654"/>
      </w:tblGrid>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Наименование подпрограммы</w:t>
            </w:r>
          </w:p>
        </w:tc>
        <w:tc>
          <w:tcPr>
            <w:tcW w:w="7654"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Территориальное планирование</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Координатор </w:t>
            </w:r>
          </w:p>
        </w:tc>
        <w:tc>
          <w:tcPr>
            <w:tcW w:w="7654"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color w:val="000000"/>
                <w:lang w:eastAsia="ru-RU"/>
              </w:rPr>
              <w:t xml:space="preserve">Заместитель главы Администрации </w:t>
            </w:r>
            <w:r w:rsidR="00746263">
              <w:rPr>
                <w:rFonts w:ascii="Times New Roman" w:eastAsia="Times New Roman" w:hAnsi="Times New Roman" w:cs="Times New Roman"/>
                <w:bCs/>
                <w:color w:val="000000"/>
                <w:lang w:eastAsia="ru-RU"/>
              </w:rPr>
              <w:t xml:space="preserve">муниципального образования «Муниципальный округ </w:t>
            </w:r>
            <w:proofErr w:type="spellStart"/>
            <w:r w:rsidR="00746263">
              <w:rPr>
                <w:rFonts w:ascii="Times New Roman" w:eastAsia="Times New Roman" w:hAnsi="Times New Roman" w:cs="Times New Roman"/>
                <w:bCs/>
                <w:color w:val="000000"/>
                <w:lang w:eastAsia="ru-RU"/>
              </w:rPr>
              <w:t>Балезинский</w:t>
            </w:r>
            <w:proofErr w:type="spellEnd"/>
            <w:r w:rsidR="00746263">
              <w:rPr>
                <w:rFonts w:ascii="Times New Roman" w:eastAsia="Times New Roman" w:hAnsi="Times New Roman" w:cs="Times New Roman"/>
                <w:bCs/>
                <w:color w:val="000000"/>
                <w:lang w:eastAsia="ru-RU"/>
              </w:rPr>
              <w:t xml:space="preserve"> район Удмуртской Республики»  </w:t>
            </w:r>
            <w:r w:rsidRPr="00494E55">
              <w:rPr>
                <w:rFonts w:ascii="Times New Roman" w:eastAsia="Times New Roman" w:hAnsi="Times New Roman" w:cs="Times New Roman"/>
                <w:bCs/>
                <w:color w:val="000000"/>
                <w:lang w:eastAsia="ru-RU"/>
              </w:rPr>
              <w:t>по строительству и ЖКХ</w:t>
            </w:r>
            <w:r w:rsidRPr="00494E55">
              <w:rPr>
                <w:rFonts w:ascii="Times New Roman" w:eastAsia="Times New Roman" w:hAnsi="Times New Roman" w:cs="Times New Roman"/>
                <w:bCs/>
                <w:lang w:eastAsia="ru-RU"/>
              </w:rPr>
              <w:t xml:space="preserve"> </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494E55">
              <w:rPr>
                <w:rFonts w:ascii="Times New Roman" w:eastAsia="Times New Roman" w:hAnsi="Times New Roman" w:cs="Times New Roman"/>
                <w:bCs/>
                <w:lang w:eastAsia="ru-RU"/>
              </w:rPr>
              <w:t xml:space="preserve">Ответственный исполнитель </w:t>
            </w:r>
          </w:p>
        </w:tc>
        <w:tc>
          <w:tcPr>
            <w:tcW w:w="7654" w:type="dxa"/>
          </w:tcPr>
          <w:p w:rsidR="00494E55" w:rsidRPr="00494E55" w:rsidRDefault="001B2E28" w:rsidP="001B2E28">
            <w:pPr>
              <w:autoSpaceDE w:val="0"/>
              <w:autoSpaceDN w:val="0"/>
              <w:adjustRightInd w:val="0"/>
              <w:spacing w:before="60" w:after="6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Отдел строительства и архитектуры Администрации муниципального образования </w:t>
            </w:r>
            <w:r w:rsidR="00494E55"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00494E55" w:rsidRPr="00494E55">
              <w:rPr>
                <w:rFonts w:ascii="Times New Roman" w:eastAsia="Times New Roman" w:hAnsi="Times New Roman" w:cs="Times New Roman"/>
                <w:bCs/>
                <w:lang w:eastAsia="ru-RU"/>
              </w:rPr>
              <w:t>Балезинский</w:t>
            </w:r>
            <w:proofErr w:type="spellEnd"/>
            <w:r w:rsidR="00494E55"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00494E55" w:rsidRPr="00494E55">
              <w:rPr>
                <w:rFonts w:ascii="Times New Roman" w:eastAsia="Times New Roman" w:hAnsi="Times New Roman" w:cs="Times New Roman"/>
                <w:bCs/>
                <w:lang w:eastAsia="ru-RU"/>
              </w:rPr>
              <w:t xml:space="preserve">» </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494E55">
              <w:rPr>
                <w:rFonts w:ascii="Times New Roman" w:eastAsia="Times New Roman" w:hAnsi="Times New Roman" w:cs="Times New Roman"/>
                <w:bCs/>
                <w:lang w:eastAsia="ru-RU"/>
              </w:rPr>
              <w:t xml:space="preserve">Соисполнители </w:t>
            </w:r>
          </w:p>
        </w:tc>
        <w:tc>
          <w:tcPr>
            <w:tcW w:w="7654" w:type="dxa"/>
          </w:tcPr>
          <w:p w:rsidR="00746263"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Управление имущественных и земельных отношений;</w:t>
            </w:r>
          </w:p>
          <w:p w:rsidR="00746263" w:rsidRDefault="00746263"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553DCC">
              <w:rPr>
                <w:rFonts w:ascii="Times New Roman" w:eastAsia="Times New Roman" w:hAnsi="Times New Roman" w:cs="Times New Roman"/>
                <w:b/>
                <w:bCs/>
                <w:lang w:eastAsia="ru-RU"/>
              </w:rPr>
              <w:t>Балезинск</w:t>
            </w:r>
            <w:r w:rsidR="00553DCC">
              <w:rPr>
                <w:rFonts w:ascii="Times New Roman" w:eastAsia="Times New Roman" w:hAnsi="Times New Roman" w:cs="Times New Roman"/>
                <w:b/>
                <w:bCs/>
                <w:lang w:eastAsia="ru-RU"/>
              </w:rPr>
              <w:t>ое</w:t>
            </w:r>
            <w:proofErr w:type="spellEnd"/>
            <w:r>
              <w:rPr>
                <w:rFonts w:ascii="Times New Roman" w:eastAsia="Times New Roman" w:hAnsi="Times New Roman" w:cs="Times New Roman"/>
                <w:bCs/>
                <w:lang w:eastAsia="ru-RU"/>
              </w:rPr>
              <w:t xml:space="preserve"> территориальное Управление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p>
          <w:p w:rsidR="0093007C" w:rsidRDefault="0093007C"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Андрейшурский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Default="0093007C"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Большеварыжский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746263" w:rsidRDefault="00746263"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Воегуртский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Default="0093007C"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93007C">
              <w:rPr>
                <w:rFonts w:ascii="Times New Roman" w:eastAsia="Times New Roman" w:hAnsi="Times New Roman" w:cs="Times New Roman"/>
                <w:b/>
                <w:bCs/>
                <w:lang w:eastAsia="ru-RU"/>
              </w:rPr>
              <w:t>Верх-</w:t>
            </w:r>
            <w:proofErr w:type="spellStart"/>
            <w:r w:rsidRPr="0093007C">
              <w:rPr>
                <w:rFonts w:ascii="Times New Roman" w:eastAsia="Times New Roman" w:hAnsi="Times New Roman" w:cs="Times New Roman"/>
                <w:b/>
                <w:bCs/>
                <w:lang w:eastAsia="ru-RU"/>
              </w:rPr>
              <w:t>Люкинский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Pr="0093007C" w:rsidRDefault="0093007C"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93007C">
              <w:rPr>
                <w:rFonts w:ascii="Times New Roman" w:eastAsia="Times New Roman" w:hAnsi="Times New Roman" w:cs="Times New Roman"/>
                <w:b/>
                <w:bCs/>
                <w:lang w:eastAsia="ru-RU"/>
              </w:rPr>
              <w:t xml:space="preserve">Исаковский </w:t>
            </w:r>
            <w:r>
              <w:rPr>
                <w:rFonts w:ascii="Times New Roman" w:eastAsia="Times New Roman" w:hAnsi="Times New Roman" w:cs="Times New Roman"/>
                <w:bCs/>
                <w:lang w:eastAsia="ru-RU"/>
              </w:rPr>
              <w:t xml:space="preserve">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746263" w:rsidRDefault="00746263"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Кожильский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494E55" w:rsidRPr="00494E55" w:rsidRDefault="00746263"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Карсовайский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proofErr w:type="gramStart"/>
            <w:r w:rsidRPr="00494E55">
              <w:rPr>
                <w:rFonts w:ascii="Times New Roman" w:eastAsia="Times New Roman" w:hAnsi="Times New Roman" w:cs="Times New Roman"/>
                <w:bCs/>
                <w:lang w:eastAsia="ru-RU"/>
              </w:rPr>
              <w:t xml:space="preserve"> </w:t>
            </w:r>
            <w:r>
              <w:rPr>
                <w:rFonts w:ascii="Times New Roman" w:eastAsia="Times New Roman" w:hAnsi="Times New Roman" w:cs="Times New Roman"/>
                <w:bCs/>
                <w:lang w:eastAsia="ru-RU"/>
              </w:rPr>
              <w:t xml:space="preserve"> </w:t>
            </w:r>
            <w:r w:rsidR="00494E55" w:rsidRPr="00494E55">
              <w:rPr>
                <w:rFonts w:ascii="Times New Roman" w:eastAsia="Times New Roman" w:hAnsi="Times New Roman" w:cs="Times New Roman"/>
                <w:bCs/>
                <w:lang w:eastAsia="ru-RU"/>
              </w:rPr>
              <w:t>;</w:t>
            </w:r>
            <w:proofErr w:type="gramEnd"/>
          </w:p>
          <w:p w:rsidR="00494E55" w:rsidRPr="00494E55" w:rsidRDefault="0093007C"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Кестымский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Default="0093007C" w:rsidP="0093007C">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Киршонский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Pr="0093007C" w:rsidRDefault="0093007C" w:rsidP="0093007C">
            <w:pPr>
              <w:autoSpaceDE w:val="0"/>
              <w:autoSpaceDN w:val="0"/>
              <w:adjustRightInd w:val="0"/>
              <w:spacing w:before="60" w:after="60" w:line="240" w:lineRule="auto"/>
              <w:rPr>
                <w:rFonts w:ascii="Times New Roman" w:eastAsia="Times New Roman" w:hAnsi="Times New Roman" w:cs="Times New Roman"/>
                <w:bCs/>
                <w:lang w:eastAsia="ru-RU"/>
              </w:rPr>
            </w:pPr>
            <w:r w:rsidRPr="0093007C">
              <w:rPr>
                <w:rFonts w:ascii="Times New Roman" w:eastAsia="Times New Roman" w:hAnsi="Times New Roman" w:cs="Times New Roman"/>
                <w:b/>
                <w:bCs/>
                <w:lang w:eastAsia="ru-RU"/>
              </w:rPr>
              <w:t>Каменно-</w:t>
            </w:r>
            <w:proofErr w:type="spellStart"/>
            <w:r w:rsidRPr="0093007C">
              <w:rPr>
                <w:rFonts w:ascii="Times New Roman" w:eastAsia="Times New Roman" w:hAnsi="Times New Roman" w:cs="Times New Roman"/>
                <w:b/>
                <w:bCs/>
                <w:lang w:eastAsia="ru-RU"/>
              </w:rPr>
              <w:t>Задельский</w:t>
            </w:r>
            <w:proofErr w:type="spellEnd"/>
            <w:r w:rsidRPr="0093007C">
              <w:rPr>
                <w:rFonts w:ascii="Times New Roman" w:eastAsia="Times New Roman" w:hAnsi="Times New Roman" w:cs="Times New Roman"/>
                <w:b/>
                <w:bCs/>
                <w:lang w:eastAsia="ru-RU"/>
              </w:rPr>
              <w:t xml:space="preserve"> </w:t>
            </w:r>
            <w:r>
              <w:rPr>
                <w:rFonts w:ascii="Times New Roman" w:eastAsia="Times New Roman" w:hAnsi="Times New Roman" w:cs="Times New Roman"/>
                <w:bCs/>
                <w:lang w:eastAsia="ru-RU"/>
              </w:rPr>
              <w:t xml:space="preserve">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Pr="00494E55" w:rsidRDefault="0093007C" w:rsidP="0093007C">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Люкский</w:t>
            </w:r>
            <w:proofErr w:type="spellEnd"/>
            <w:r w:rsidRPr="0093007C">
              <w:rPr>
                <w:rFonts w:ascii="Times New Roman" w:eastAsia="Times New Roman" w:hAnsi="Times New Roman" w:cs="Times New Roman"/>
                <w:b/>
                <w:bCs/>
                <w:lang w:eastAsia="ru-RU"/>
              </w:rPr>
              <w:t xml:space="preserve"> </w:t>
            </w:r>
            <w:r>
              <w:rPr>
                <w:rFonts w:ascii="Times New Roman" w:eastAsia="Times New Roman" w:hAnsi="Times New Roman" w:cs="Times New Roman"/>
                <w:bCs/>
                <w:lang w:eastAsia="ru-RU"/>
              </w:rPr>
              <w:t xml:space="preserve">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Pr="00494E55" w:rsidRDefault="0093007C" w:rsidP="0093007C">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Пыбьинский</w:t>
            </w:r>
            <w:proofErr w:type="spellEnd"/>
            <w:r w:rsidRPr="0093007C">
              <w:rPr>
                <w:rFonts w:ascii="Times New Roman" w:eastAsia="Times New Roman" w:hAnsi="Times New Roman" w:cs="Times New Roman"/>
                <w:b/>
                <w:bCs/>
                <w:lang w:eastAsia="ru-RU"/>
              </w:rPr>
              <w:t xml:space="preserve"> </w:t>
            </w:r>
            <w:r>
              <w:rPr>
                <w:rFonts w:ascii="Times New Roman" w:eastAsia="Times New Roman" w:hAnsi="Times New Roman" w:cs="Times New Roman"/>
                <w:bCs/>
                <w:lang w:eastAsia="ru-RU"/>
              </w:rPr>
              <w:t xml:space="preserve">территориальный отдел Управления по работе с территориями </w:t>
            </w:r>
            <w:r>
              <w:rPr>
                <w:rFonts w:ascii="Times New Roman" w:eastAsia="Times New Roman" w:hAnsi="Times New Roman" w:cs="Times New Roman"/>
                <w:bCs/>
                <w:lang w:eastAsia="ru-RU"/>
              </w:rPr>
              <w:lastRenderedPageBreak/>
              <w:t xml:space="preserve">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1EC1" w:rsidRDefault="0093007C" w:rsidP="00931EC1">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Сергинский</w:t>
            </w:r>
            <w:proofErr w:type="spellEnd"/>
            <w:r>
              <w:rPr>
                <w:rFonts w:ascii="Times New Roman" w:eastAsia="Times New Roman" w:hAnsi="Times New Roman" w:cs="Times New Roman"/>
                <w:b/>
                <w:bCs/>
                <w:lang w:eastAsia="ru-RU"/>
              </w:rPr>
              <w:t xml:space="preserve"> </w:t>
            </w:r>
            <w:r>
              <w:rPr>
                <w:rFonts w:ascii="Times New Roman" w:eastAsia="Times New Roman" w:hAnsi="Times New Roman" w:cs="Times New Roman"/>
                <w:bCs/>
                <w:lang w:eastAsia="ru-RU"/>
              </w:rPr>
              <w:t xml:space="preserve">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r w:rsidR="00931EC1">
              <w:rPr>
                <w:rFonts w:ascii="Times New Roman" w:eastAsia="Times New Roman" w:hAnsi="Times New Roman" w:cs="Times New Roman"/>
                <w:bCs/>
                <w:lang w:eastAsia="ru-RU"/>
              </w:rPr>
              <w:t xml:space="preserve"> </w:t>
            </w:r>
          </w:p>
          <w:p w:rsidR="00931EC1" w:rsidRDefault="00931EC1" w:rsidP="00931EC1">
            <w:pPr>
              <w:autoSpaceDE w:val="0"/>
              <w:autoSpaceDN w:val="0"/>
              <w:adjustRightInd w:val="0"/>
              <w:spacing w:before="60" w:after="60" w:line="240" w:lineRule="auto"/>
              <w:rPr>
                <w:rFonts w:ascii="Times New Roman" w:eastAsia="Times New Roman" w:hAnsi="Times New Roman" w:cs="Times New Roman"/>
                <w:bCs/>
                <w:lang w:eastAsia="ru-RU"/>
              </w:rPr>
            </w:pPr>
            <w:r w:rsidRPr="00931EC1">
              <w:rPr>
                <w:rFonts w:ascii="Times New Roman" w:eastAsia="Times New Roman" w:hAnsi="Times New Roman" w:cs="Times New Roman"/>
                <w:b/>
                <w:bCs/>
                <w:lang w:eastAsia="ru-RU"/>
              </w:rPr>
              <w:t>Турецкий</w:t>
            </w:r>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1EC1" w:rsidRPr="00931EC1" w:rsidRDefault="00931EC1" w:rsidP="00931EC1">
            <w:pPr>
              <w:autoSpaceDE w:val="0"/>
              <w:autoSpaceDN w:val="0"/>
              <w:adjustRightInd w:val="0"/>
              <w:spacing w:before="60" w:after="60" w:line="240" w:lineRule="auto"/>
              <w:rPr>
                <w:rFonts w:ascii="Times New Roman" w:eastAsia="Times New Roman" w:hAnsi="Times New Roman" w:cs="Times New Roman"/>
                <w:b/>
                <w:bCs/>
                <w:lang w:eastAsia="ru-RU"/>
              </w:rPr>
            </w:pPr>
            <w:proofErr w:type="spellStart"/>
            <w:r w:rsidRPr="00931EC1">
              <w:rPr>
                <w:rFonts w:ascii="Times New Roman" w:eastAsia="Times New Roman" w:hAnsi="Times New Roman" w:cs="Times New Roman"/>
                <w:b/>
                <w:bCs/>
                <w:lang w:eastAsia="ru-RU"/>
              </w:rPr>
              <w:t>Эркешевский</w:t>
            </w:r>
            <w:proofErr w:type="spellEnd"/>
            <w:r w:rsidRPr="00931EC1">
              <w:rPr>
                <w:rFonts w:ascii="Times New Roman" w:eastAsia="Times New Roman" w:hAnsi="Times New Roman" w:cs="Times New Roman"/>
                <w:b/>
                <w:bCs/>
                <w:lang w:eastAsia="ru-RU"/>
              </w:rPr>
              <w:t xml:space="preserve"> </w:t>
            </w:r>
            <w:r>
              <w:rPr>
                <w:rFonts w:ascii="Times New Roman" w:eastAsia="Times New Roman" w:hAnsi="Times New Roman" w:cs="Times New Roman"/>
                <w:bCs/>
                <w:lang w:eastAsia="ru-RU"/>
              </w:rPr>
              <w:t xml:space="preserve">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494E55" w:rsidRPr="00931EC1" w:rsidRDefault="00931EC1" w:rsidP="00494E55">
            <w:pPr>
              <w:autoSpaceDE w:val="0"/>
              <w:autoSpaceDN w:val="0"/>
              <w:adjustRightInd w:val="0"/>
              <w:spacing w:before="60" w:after="60" w:line="240" w:lineRule="auto"/>
              <w:rPr>
                <w:rFonts w:ascii="Times New Roman" w:eastAsia="Times New Roman" w:hAnsi="Times New Roman" w:cs="Times New Roman"/>
                <w:b/>
                <w:bCs/>
                <w:lang w:eastAsia="ru-RU"/>
              </w:rPr>
            </w:pPr>
            <w:proofErr w:type="spellStart"/>
            <w:r w:rsidRPr="00931EC1">
              <w:rPr>
                <w:rFonts w:ascii="Times New Roman" w:eastAsia="Times New Roman" w:hAnsi="Times New Roman" w:cs="Times New Roman"/>
                <w:b/>
                <w:bCs/>
                <w:lang w:eastAsia="ru-RU"/>
              </w:rPr>
              <w:t>Юндинский</w:t>
            </w:r>
            <w:proofErr w:type="spellEnd"/>
            <w:r w:rsidRPr="00931EC1">
              <w:rPr>
                <w:rFonts w:ascii="Times New Roman" w:eastAsia="Times New Roman" w:hAnsi="Times New Roman" w:cs="Times New Roman"/>
                <w:b/>
                <w:bCs/>
                <w:lang w:eastAsia="ru-RU"/>
              </w:rPr>
              <w:t xml:space="preserve"> </w:t>
            </w:r>
            <w:r>
              <w:rPr>
                <w:rFonts w:ascii="Times New Roman" w:eastAsia="Times New Roman" w:hAnsi="Times New Roman" w:cs="Times New Roman"/>
                <w:bCs/>
                <w:lang w:eastAsia="ru-RU"/>
              </w:rPr>
              <w:t xml:space="preserve">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494E55">
              <w:rPr>
                <w:rFonts w:ascii="Times New Roman" w:eastAsia="Times New Roman" w:hAnsi="Times New Roman" w:cs="Times New Roman"/>
                <w:bCs/>
                <w:lang w:eastAsia="ru-RU"/>
              </w:rPr>
              <w:lastRenderedPageBreak/>
              <w:t>Цель</w:t>
            </w:r>
          </w:p>
        </w:tc>
        <w:tc>
          <w:tcPr>
            <w:tcW w:w="7654"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lang w:eastAsia="ru-RU"/>
              </w:rPr>
            </w:pPr>
            <w:r w:rsidRPr="00494E55">
              <w:rPr>
                <w:rFonts w:ascii="Times New Roman" w:eastAsia="Times New Roman" w:hAnsi="Times New Roman" w:cs="Times New Roman"/>
                <w:lang w:eastAsia="ru-RU"/>
              </w:rPr>
              <w:t>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города, а также повышение бюджетной эффективности землепользования</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494E55">
              <w:rPr>
                <w:rFonts w:ascii="Times New Roman" w:eastAsia="Times New Roman" w:hAnsi="Times New Roman" w:cs="Times New Roman"/>
                <w:bCs/>
                <w:lang w:eastAsia="ru-RU"/>
              </w:rPr>
              <w:t xml:space="preserve">Задачи </w:t>
            </w:r>
          </w:p>
        </w:tc>
        <w:tc>
          <w:tcPr>
            <w:tcW w:w="7654" w:type="dxa"/>
          </w:tcPr>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color w:val="000000"/>
                <w:lang w:eastAsia="ru-RU"/>
              </w:rPr>
            </w:pPr>
            <w:r w:rsidRPr="00494E55">
              <w:rPr>
                <w:rFonts w:ascii="Times New Roman" w:eastAsia="Times New Roman" w:hAnsi="Times New Roman" w:cs="Times New Roman"/>
                <w:bCs/>
                <w:color w:val="000000"/>
                <w:lang w:eastAsia="ru-RU"/>
              </w:rPr>
              <w:t>Реализация градостроительной деятельности в соответствии с Генеральным пла</w:t>
            </w:r>
            <w:r w:rsidR="006214BC">
              <w:rPr>
                <w:rFonts w:ascii="Times New Roman" w:eastAsia="Times New Roman" w:hAnsi="Times New Roman" w:cs="Times New Roman"/>
                <w:bCs/>
                <w:color w:val="000000"/>
                <w:lang w:eastAsia="ru-RU"/>
              </w:rPr>
              <w:t xml:space="preserve">ном развития </w:t>
            </w:r>
            <w:proofErr w:type="spellStart"/>
            <w:r w:rsidR="006214BC">
              <w:rPr>
                <w:rFonts w:ascii="Times New Roman" w:eastAsia="Times New Roman" w:hAnsi="Times New Roman" w:cs="Times New Roman"/>
                <w:bCs/>
                <w:color w:val="000000"/>
                <w:lang w:eastAsia="ru-RU"/>
              </w:rPr>
              <w:t>Балезинского</w:t>
            </w:r>
            <w:proofErr w:type="spellEnd"/>
            <w:r w:rsidR="006214BC">
              <w:rPr>
                <w:rFonts w:ascii="Times New Roman" w:eastAsia="Times New Roman" w:hAnsi="Times New Roman" w:cs="Times New Roman"/>
                <w:bCs/>
                <w:color w:val="000000"/>
                <w:lang w:eastAsia="ru-RU"/>
              </w:rPr>
              <w:t xml:space="preserve"> район</w:t>
            </w:r>
            <w:r w:rsidR="00CE169F">
              <w:rPr>
                <w:rFonts w:ascii="Times New Roman" w:eastAsia="Times New Roman" w:hAnsi="Times New Roman" w:cs="Times New Roman"/>
                <w:bCs/>
                <w:color w:val="000000"/>
                <w:lang w:eastAsia="ru-RU"/>
              </w:rPr>
              <w:t>а</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color w:val="000000"/>
                <w:lang w:eastAsia="ru-RU"/>
              </w:rPr>
            </w:pPr>
            <w:r w:rsidRPr="00494E55">
              <w:rPr>
                <w:rFonts w:ascii="Times New Roman" w:eastAsia="Times New Roman" w:hAnsi="Times New Roman" w:cs="Times New Roman"/>
                <w:bCs/>
                <w:color w:val="000000"/>
                <w:lang w:eastAsia="ru-RU"/>
              </w:rPr>
              <w:t>Актуализация документов территориального планирования, правил  землепользования и застройки.</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color w:val="000000"/>
                <w:lang w:eastAsia="ru-RU"/>
              </w:rPr>
            </w:pPr>
            <w:r w:rsidRPr="00494E55">
              <w:rPr>
                <w:rFonts w:ascii="Times New Roman" w:eastAsia="Times New Roman" w:hAnsi="Times New Roman" w:cs="Times New Roman"/>
                <w:bCs/>
                <w:color w:val="000000"/>
                <w:lang w:eastAsia="ru-RU"/>
              </w:rPr>
              <w:t>Выделение земельных участков под строительство, в том числе жилищное.</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color w:val="000000"/>
                <w:lang w:eastAsia="ru-RU"/>
              </w:rPr>
            </w:pPr>
            <w:r w:rsidRPr="00494E55">
              <w:rPr>
                <w:rFonts w:ascii="Times New Roman" w:eastAsia="Times New Roman" w:hAnsi="Times New Roman" w:cs="Times New Roman"/>
                <w:bCs/>
                <w:color w:val="000000"/>
                <w:lang w:eastAsia="ru-RU"/>
              </w:rPr>
              <w:t>Обеспечение комплексной застройки отведенных под строительство жилья земельных участков.</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color w:val="000000"/>
                <w:lang w:eastAsia="ru-RU"/>
              </w:rPr>
            </w:pPr>
            <w:r w:rsidRPr="00494E55">
              <w:rPr>
                <w:rFonts w:ascii="Times New Roman" w:eastAsia="Times New Roman" w:hAnsi="Times New Roman" w:cs="Times New Roman"/>
                <w:bCs/>
                <w:color w:val="000000"/>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color w:val="000000"/>
                <w:lang w:eastAsia="ru-RU"/>
              </w:rPr>
            </w:pPr>
            <w:r w:rsidRPr="00494E55">
              <w:rPr>
                <w:rFonts w:ascii="Times New Roman" w:eastAsia="Times New Roman" w:hAnsi="Times New Roman" w:cs="Times New Roman"/>
                <w:bCs/>
                <w:color w:val="000000"/>
                <w:lang w:eastAsia="ru-RU"/>
              </w:rPr>
              <w:t xml:space="preserve">Обеспечение открытости и доступности информации о градостроительной деятельности на территории </w:t>
            </w:r>
            <w:proofErr w:type="spellStart"/>
            <w:r w:rsidRPr="00494E55">
              <w:rPr>
                <w:rFonts w:ascii="Times New Roman" w:eastAsia="Times New Roman" w:hAnsi="Times New Roman" w:cs="Times New Roman"/>
                <w:bCs/>
                <w:color w:val="000000"/>
                <w:lang w:eastAsia="ru-RU"/>
              </w:rPr>
              <w:t>Балезинского</w:t>
            </w:r>
            <w:proofErr w:type="spellEnd"/>
            <w:r w:rsidRPr="00494E55">
              <w:rPr>
                <w:rFonts w:ascii="Times New Roman" w:eastAsia="Times New Roman" w:hAnsi="Times New Roman" w:cs="Times New Roman"/>
                <w:bCs/>
                <w:color w:val="000000"/>
                <w:lang w:eastAsia="ru-RU"/>
              </w:rPr>
              <w:t xml:space="preserve"> района.</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lang w:eastAsia="ru-RU"/>
              </w:rPr>
            </w:pPr>
            <w:r w:rsidRPr="00494E55">
              <w:rPr>
                <w:rFonts w:ascii="Times New Roman" w:eastAsia="Times New Roman" w:hAnsi="Times New Roman" w:cs="Times New Roman"/>
                <w:bCs/>
                <w:color w:val="000000"/>
                <w:lang w:eastAsia="ru-RU"/>
              </w:rPr>
              <w:t>Создание условий для расширения базы налогообложения по земельному налогу (налогу на недвижимость).</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lang w:eastAsia="ru-RU"/>
              </w:rPr>
            </w:pPr>
            <w:r w:rsidRPr="00494E55">
              <w:rPr>
                <w:rFonts w:ascii="Times New Roman" w:eastAsia="Times New Roman" w:hAnsi="Times New Roman" w:cs="Times New Roman"/>
                <w:bCs/>
                <w:color w:val="000000"/>
                <w:lang w:eastAsia="ru-RU"/>
              </w:rPr>
              <w:t xml:space="preserve">Информационное обеспечение градостроительной деятельности на территории </w:t>
            </w:r>
            <w:proofErr w:type="spellStart"/>
            <w:r w:rsidRPr="00494E55">
              <w:rPr>
                <w:rFonts w:ascii="Times New Roman" w:eastAsia="Times New Roman" w:hAnsi="Times New Roman" w:cs="Times New Roman"/>
                <w:bCs/>
                <w:color w:val="000000"/>
                <w:lang w:eastAsia="ru-RU"/>
              </w:rPr>
              <w:t>Балезинского</w:t>
            </w:r>
            <w:proofErr w:type="spellEnd"/>
            <w:r w:rsidRPr="00494E55">
              <w:rPr>
                <w:rFonts w:ascii="Times New Roman" w:eastAsia="Times New Roman" w:hAnsi="Times New Roman" w:cs="Times New Roman"/>
                <w:bCs/>
                <w:color w:val="000000"/>
                <w:lang w:eastAsia="ru-RU"/>
              </w:rPr>
              <w:t xml:space="preserve"> района.</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lang w:eastAsia="ru-RU"/>
              </w:rPr>
            </w:pPr>
            <w:r w:rsidRPr="00494E55">
              <w:rPr>
                <w:rFonts w:ascii="Times New Roman" w:eastAsia="Times New Roman" w:hAnsi="Times New Roman" w:cs="Times New Roman"/>
                <w:bCs/>
                <w:color w:val="000000"/>
                <w:lang w:eastAsia="ru-RU"/>
              </w:rPr>
              <w:t>Утверждение нормативов градостроительного проектирования муниципального района.</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494E55">
              <w:rPr>
                <w:rFonts w:ascii="Times New Roman" w:eastAsia="Times New Roman" w:hAnsi="Times New Roman" w:cs="Times New Roman"/>
                <w:bCs/>
                <w:lang w:eastAsia="ru-RU"/>
              </w:rPr>
              <w:t xml:space="preserve">Целевые показатели (индикаторы) </w:t>
            </w:r>
          </w:p>
        </w:tc>
        <w:tc>
          <w:tcPr>
            <w:tcW w:w="7654" w:type="dxa"/>
          </w:tcPr>
          <w:p w:rsidR="00494E55" w:rsidRPr="00494E55"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Наличие утвержденного генерального плана в </w:t>
            </w:r>
            <w:proofErr w:type="spellStart"/>
            <w:r w:rsidRPr="00494E55">
              <w:rPr>
                <w:rFonts w:ascii="Times New Roman" w:eastAsia="Times New Roman" w:hAnsi="Times New Roman" w:cs="Times New Roman"/>
                <w:bCs/>
                <w:lang w:eastAsia="ru-RU"/>
              </w:rPr>
              <w:t>Балезинском</w:t>
            </w:r>
            <w:proofErr w:type="spellEnd"/>
            <w:r w:rsidRPr="00494E55">
              <w:rPr>
                <w:rFonts w:ascii="Times New Roman" w:eastAsia="Times New Roman" w:hAnsi="Times New Roman" w:cs="Times New Roman"/>
                <w:bCs/>
                <w:lang w:eastAsia="ru-RU"/>
              </w:rPr>
              <w:t xml:space="preserve"> районе. </w:t>
            </w:r>
          </w:p>
          <w:p w:rsidR="00494E55" w:rsidRPr="00494E55" w:rsidRDefault="00494E55" w:rsidP="009C21A5">
            <w:pPr>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Доля площади территории района, на которую подготовлены проекты планировки, проекты межевания территории, в общей площади территории района, 70 процентов.</w:t>
            </w:r>
          </w:p>
          <w:p w:rsidR="00494E55" w:rsidRPr="00494E55" w:rsidRDefault="00494E55" w:rsidP="009C21A5">
            <w:pPr>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района,30  процентов.   </w:t>
            </w:r>
          </w:p>
          <w:p w:rsidR="00494E55" w:rsidRPr="00494E55"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Общая площадь жилых помещений, приходящаяся в среднем на одного жителя, всего, кв. м.</w:t>
            </w:r>
          </w:p>
          <w:p w:rsidR="00494E55" w:rsidRPr="00494E55"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Общая площадь жилых помещений, приходящаяся в среднем на одного жителя, введенная в действие за отчетный год 0,</w:t>
            </w:r>
            <w:r w:rsidR="00D741FE">
              <w:rPr>
                <w:rFonts w:ascii="Times New Roman" w:eastAsia="Times New Roman" w:hAnsi="Times New Roman" w:cs="Times New Roman"/>
                <w:bCs/>
                <w:lang w:eastAsia="ru-RU"/>
              </w:rPr>
              <w:t>38</w:t>
            </w:r>
            <w:r w:rsidRPr="00494E55">
              <w:rPr>
                <w:rFonts w:ascii="Times New Roman" w:eastAsia="Times New Roman" w:hAnsi="Times New Roman" w:cs="Times New Roman"/>
                <w:bCs/>
                <w:lang w:eastAsia="ru-RU"/>
              </w:rPr>
              <w:t xml:space="preserve"> кв. м.</w:t>
            </w:r>
          </w:p>
          <w:p w:rsidR="00494E55" w:rsidRPr="005B4B9C"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5B4B9C">
              <w:rPr>
                <w:rFonts w:ascii="Times New Roman" w:eastAsia="Times New Roman" w:hAnsi="Times New Roman" w:cs="Times New Roman"/>
                <w:bCs/>
                <w:lang w:eastAsia="ru-RU"/>
              </w:rPr>
              <w:t xml:space="preserve">Площадь земельных участков, предоставленных для строительства в расчете на 10 тыс. человек населения, </w:t>
            </w:r>
            <w:smartTag w:uri="urn:schemas-microsoft-com:office:smarttags" w:element="metricconverter">
              <w:smartTagPr>
                <w:attr w:name="ProductID" w:val="1,325 га"/>
              </w:smartTagPr>
              <w:r w:rsidRPr="005B4B9C">
                <w:rPr>
                  <w:rFonts w:ascii="Times New Roman" w:eastAsia="Times New Roman" w:hAnsi="Times New Roman" w:cs="Times New Roman"/>
                  <w:bCs/>
                  <w:lang w:eastAsia="ru-RU"/>
                </w:rPr>
                <w:t>1,325 га</w:t>
              </w:r>
            </w:smartTag>
            <w:r w:rsidRPr="005B4B9C">
              <w:rPr>
                <w:rFonts w:ascii="Times New Roman" w:eastAsia="Times New Roman" w:hAnsi="Times New Roman" w:cs="Times New Roman"/>
                <w:bCs/>
                <w:lang w:eastAsia="ru-RU"/>
              </w:rPr>
              <w:t>.</w:t>
            </w:r>
          </w:p>
          <w:p w:rsidR="00494E55" w:rsidRPr="005B4B9C"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5B4B9C">
              <w:rPr>
                <w:rFonts w:ascii="Times New Roman" w:eastAsia="Times New Roman" w:hAnsi="Times New Roman" w:cs="Times New Roman"/>
                <w:bCs/>
                <w:lang w:eastAsia="ru-RU"/>
              </w:rPr>
              <w:t xml:space="preserve">Площадь земельных участков, предоставленных для жилищного строительства, индивидуального строительства и комплексного освоения в </w:t>
            </w:r>
            <w:r w:rsidRPr="005B4B9C">
              <w:rPr>
                <w:rFonts w:ascii="Times New Roman" w:eastAsia="Times New Roman" w:hAnsi="Times New Roman" w:cs="Times New Roman"/>
                <w:bCs/>
                <w:lang w:eastAsia="ru-RU"/>
              </w:rPr>
              <w:lastRenderedPageBreak/>
              <w:t xml:space="preserve">целях жилищного строительства, </w:t>
            </w:r>
            <w:smartTag w:uri="urn:schemas-microsoft-com:office:smarttags" w:element="metricconverter">
              <w:smartTagPr>
                <w:attr w:name="ProductID" w:val="2,12 га"/>
              </w:smartTagPr>
              <w:r w:rsidRPr="005B4B9C">
                <w:rPr>
                  <w:rFonts w:ascii="Times New Roman" w:eastAsia="Times New Roman" w:hAnsi="Times New Roman" w:cs="Times New Roman"/>
                  <w:bCs/>
                  <w:lang w:eastAsia="ru-RU"/>
                </w:rPr>
                <w:t>2,12 га</w:t>
              </w:r>
            </w:smartTag>
            <w:r w:rsidRPr="005B4B9C">
              <w:rPr>
                <w:rFonts w:ascii="Times New Roman" w:eastAsia="Times New Roman" w:hAnsi="Times New Roman" w:cs="Times New Roman"/>
                <w:bCs/>
                <w:lang w:eastAsia="ru-RU"/>
              </w:rPr>
              <w:t>.</w:t>
            </w:r>
          </w:p>
          <w:p w:rsidR="00494E55" w:rsidRPr="005B4B9C"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5B4B9C">
              <w:rPr>
                <w:rFonts w:ascii="Times New Roman" w:eastAsia="Times New Roman" w:hAnsi="Times New Roman" w:cs="Times New Roman"/>
                <w:bCs/>
                <w:lang w:eastAsia="ru-RU"/>
              </w:rPr>
              <w:t xml:space="preserve">Площадь земельных участков, предоставленных для объектов жилищного строительства, в отношении которых </w:t>
            </w:r>
            <w:proofErr w:type="gramStart"/>
            <w:r w:rsidRPr="005B4B9C">
              <w:rPr>
                <w:rFonts w:ascii="Times New Roman" w:eastAsia="Times New Roman" w:hAnsi="Times New Roman" w:cs="Times New Roman"/>
                <w:bCs/>
                <w:lang w:eastAsia="ru-RU"/>
              </w:rPr>
              <w:t>с даты принятия</w:t>
            </w:r>
            <w:proofErr w:type="gramEnd"/>
            <w:r w:rsidRPr="005B4B9C">
              <w:rPr>
                <w:rFonts w:ascii="Times New Roman" w:eastAsia="Times New Roman" w:hAnsi="Times New Roman" w:cs="Times New Roman"/>
                <w:bCs/>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w:t>
            </w:r>
            <w:smartTag w:uri="urn:schemas-microsoft-com:office:smarttags" w:element="metricconverter">
              <w:smartTagPr>
                <w:attr w:name="ProductID" w:val="42 000 кв. метров"/>
              </w:smartTagPr>
              <w:r w:rsidRPr="005B4B9C">
                <w:rPr>
                  <w:rFonts w:ascii="Times New Roman" w:eastAsia="Times New Roman" w:hAnsi="Times New Roman" w:cs="Times New Roman"/>
                  <w:bCs/>
                  <w:lang w:eastAsia="ru-RU"/>
                </w:rPr>
                <w:t>42 000 кв. метров</w:t>
              </w:r>
            </w:smartTag>
            <w:r w:rsidRPr="005B4B9C">
              <w:rPr>
                <w:rFonts w:ascii="Times New Roman" w:eastAsia="Times New Roman" w:hAnsi="Times New Roman" w:cs="Times New Roman"/>
                <w:bCs/>
                <w:lang w:eastAsia="ru-RU"/>
              </w:rPr>
              <w:t>.</w:t>
            </w:r>
          </w:p>
          <w:p w:rsidR="00494E55" w:rsidRPr="005B4B9C"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5B4B9C">
              <w:rPr>
                <w:rFonts w:ascii="Times New Roman" w:eastAsia="Times New Roman" w:hAnsi="Times New Roman" w:cs="Times New Roman"/>
                <w:bCs/>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5B4B9C">
              <w:rPr>
                <w:rFonts w:ascii="Times New Roman" w:eastAsia="Times New Roman" w:hAnsi="Times New Roman" w:cs="Times New Roman"/>
                <w:bCs/>
                <w:lang w:eastAsia="ru-RU"/>
              </w:rPr>
              <w:t>с даты принятия</w:t>
            </w:r>
            <w:proofErr w:type="gramEnd"/>
            <w:r w:rsidRPr="005B4B9C">
              <w:rPr>
                <w:rFonts w:ascii="Times New Roman" w:eastAsia="Times New Roman" w:hAnsi="Times New Roman" w:cs="Times New Roman"/>
                <w:bCs/>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лет,0 кв. м.</w:t>
            </w:r>
          </w:p>
          <w:p w:rsidR="00494E55" w:rsidRPr="00117DE8"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117DE8">
              <w:rPr>
                <w:rFonts w:ascii="Times New Roman" w:eastAsia="Times New Roman" w:hAnsi="Times New Roman" w:cs="Times New Roman"/>
                <w:bCs/>
                <w:lang w:eastAsia="ru-RU"/>
              </w:rPr>
              <w:t>Объем не завершенного в установленные сроки строительства, осуществляемого за счет средств бюджета района.</w:t>
            </w:r>
          </w:p>
          <w:p w:rsidR="00494E55" w:rsidRPr="00494E55" w:rsidRDefault="00494E55" w:rsidP="009C21A5">
            <w:pPr>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117DE8">
              <w:rPr>
                <w:rFonts w:ascii="Times New Roman" w:eastAsia="Times New Roman" w:hAnsi="Times New Roman" w:cs="Times New Roman"/>
                <w:bCs/>
                <w:lang w:eastAsia="ru-RU"/>
              </w:rPr>
              <w:t xml:space="preserve">Доля площади земельных участков, являющихся объектами налогообложения земельным налогом, в общей площади территории района, </w:t>
            </w:r>
            <w:r w:rsidR="00D741FE" w:rsidRPr="00117DE8">
              <w:rPr>
                <w:rFonts w:ascii="Times New Roman" w:eastAsia="Times New Roman" w:hAnsi="Times New Roman" w:cs="Times New Roman"/>
                <w:bCs/>
                <w:lang w:eastAsia="ru-RU"/>
              </w:rPr>
              <w:t>6</w:t>
            </w:r>
            <w:r w:rsidRPr="00117DE8">
              <w:rPr>
                <w:rFonts w:ascii="Times New Roman" w:eastAsia="Times New Roman" w:hAnsi="Times New Roman" w:cs="Times New Roman"/>
                <w:bCs/>
                <w:lang w:eastAsia="ru-RU"/>
              </w:rPr>
              <w:t>5 процентов.</w:t>
            </w:r>
            <w:r w:rsidRPr="00494E55">
              <w:rPr>
                <w:rFonts w:ascii="Times New Roman" w:eastAsia="Times New Roman" w:hAnsi="Times New Roman" w:cs="Times New Roman"/>
                <w:bCs/>
                <w:lang w:eastAsia="ru-RU"/>
              </w:rPr>
              <w:t xml:space="preserve"> </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lastRenderedPageBreak/>
              <w:t>Сроки и этапы  реализации</w:t>
            </w:r>
          </w:p>
        </w:tc>
        <w:tc>
          <w:tcPr>
            <w:tcW w:w="7654" w:type="dxa"/>
          </w:tcPr>
          <w:p w:rsidR="00494E55" w:rsidRPr="00494E55" w:rsidRDefault="00494E55" w:rsidP="00494E55">
            <w:pPr>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Срок реализации - </w:t>
            </w:r>
            <w:r w:rsidR="00271480" w:rsidRPr="00271480">
              <w:rPr>
                <w:rFonts w:ascii="Times New Roman" w:eastAsia="Times New Roman" w:hAnsi="Times New Roman" w:cs="Times New Roman"/>
                <w:bCs/>
                <w:lang w:eastAsia="ru-RU"/>
              </w:rPr>
              <w:t>20</w:t>
            </w:r>
            <w:r w:rsidR="001B2E28">
              <w:rPr>
                <w:rFonts w:ascii="Times New Roman" w:eastAsia="Times New Roman" w:hAnsi="Times New Roman" w:cs="Times New Roman"/>
                <w:bCs/>
                <w:lang w:eastAsia="ru-RU"/>
              </w:rPr>
              <w:t>22</w:t>
            </w:r>
            <w:r w:rsidR="00271480" w:rsidRPr="00271480">
              <w:rPr>
                <w:rFonts w:ascii="Times New Roman" w:eastAsia="Times New Roman" w:hAnsi="Times New Roman" w:cs="Times New Roman"/>
                <w:bCs/>
                <w:lang w:eastAsia="ru-RU"/>
              </w:rPr>
              <w:t xml:space="preserve">-2025 </w:t>
            </w:r>
            <w:r w:rsidRPr="00494E55">
              <w:rPr>
                <w:rFonts w:ascii="Times New Roman" w:eastAsia="Times New Roman" w:hAnsi="Times New Roman" w:cs="Times New Roman"/>
                <w:bCs/>
                <w:lang w:eastAsia="ru-RU"/>
              </w:rPr>
              <w:t>годы.</w:t>
            </w:r>
          </w:p>
          <w:p w:rsidR="00494E55" w:rsidRPr="00494E55" w:rsidRDefault="00494E55" w:rsidP="00494E55">
            <w:pPr>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Этапы реализации подпрограммы не выделяются.</w:t>
            </w:r>
          </w:p>
        </w:tc>
      </w:tr>
      <w:tr w:rsidR="00494E55" w:rsidRPr="00494E55" w:rsidTr="00C343CD">
        <w:trPr>
          <w:trHeight w:val="1123"/>
        </w:trPr>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Ресурсное обеспечение за счет средств бюджета </w:t>
            </w:r>
            <w:proofErr w:type="spellStart"/>
            <w:r w:rsidRPr="00494E55">
              <w:rPr>
                <w:rFonts w:ascii="Times New Roman" w:eastAsia="Times New Roman" w:hAnsi="Times New Roman" w:cs="Times New Roman"/>
                <w:bCs/>
                <w:lang w:eastAsia="ru-RU"/>
              </w:rPr>
              <w:t>Балезинского</w:t>
            </w:r>
            <w:proofErr w:type="spellEnd"/>
            <w:r w:rsidRPr="00494E55">
              <w:rPr>
                <w:rFonts w:ascii="Times New Roman" w:eastAsia="Times New Roman" w:hAnsi="Times New Roman" w:cs="Times New Roman"/>
                <w:bCs/>
                <w:lang w:eastAsia="ru-RU"/>
              </w:rPr>
              <w:t xml:space="preserve"> района</w:t>
            </w:r>
          </w:p>
        </w:tc>
        <w:tc>
          <w:tcPr>
            <w:tcW w:w="7654" w:type="dxa"/>
          </w:tcPr>
          <w:p w:rsidR="00494E55" w:rsidRPr="00494E55" w:rsidRDefault="003D26D2" w:rsidP="00B37E1D">
            <w:pPr>
              <w:spacing w:before="60" w:after="60" w:line="240" w:lineRule="auto"/>
              <w:rPr>
                <w:rFonts w:ascii="Times New Roman" w:eastAsia="Times New Roman" w:hAnsi="Times New Roman" w:cs="Times New Roman"/>
                <w:bCs/>
                <w:lang w:eastAsia="ru-RU"/>
              </w:rPr>
            </w:pPr>
            <w:r w:rsidRPr="005B4B9C">
              <w:rPr>
                <w:rFonts w:ascii="Times New Roman" w:eastAsia="Times New Roman" w:hAnsi="Times New Roman" w:cs="Times New Roman"/>
                <w:bCs/>
                <w:lang w:eastAsia="ru-RU"/>
              </w:rPr>
              <w:t xml:space="preserve">Общий объем финансирования мероприятий программы за </w:t>
            </w:r>
            <w:r w:rsidR="001B2E28" w:rsidRPr="005B4B9C">
              <w:rPr>
                <w:rFonts w:ascii="Times New Roman" w:eastAsia="Times New Roman" w:hAnsi="Times New Roman" w:cs="Times New Roman"/>
                <w:bCs/>
                <w:lang w:eastAsia="ru-RU"/>
              </w:rPr>
              <w:t>2022</w:t>
            </w:r>
            <w:r w:rsidR="00D33E20" w:rsidRPr="005B4B9C">
              <w:rPr>
                <w:rFonts w:ascii="Times New Roman" w:eastAsia="Times New Roman" w:hAnsi="Times New Roman" w:cs="Times New Roman"/>
                <w:bCs/>
                <w:lang w:eastAsia="ru-RU"/>
              </w:rPr>
              <w:t xml:space="preserve">-2025 </w:t>
            </w:r>
            <w:r w:rsidRPr="005B4B9C">
              <w:rPr>
                <w:rFonts w:ascii="Times New Roman" w:eastAsia="Times New Roman" w:hAnsi="Times New Roman" w:cs="Times New Roman"/>
                <w:bCs/>
                <w:lang w:eastAsia="ru-RU"/>
              </w:rPr>
              <w:t>годы за счет средств бюджета муниципального образования «</w:t>
            </w:r>
            <w:r w:rsidR="005B4B9C" w:rsidRPr="005B4B9C">
              <w:rPr>
                <w:rFonts w:ascii="Times New Roman" w:eastAsia="Times New Roman" w:hAnsi="Times New Roman" w:cs="Times New Roman"/>
                <w:bCs/>
                <w:lang w:eastAsia="ru-RU"/>
              </w:rPr>
              <w:t xml:space="preserve">Муниципальный округ </w:t>
            </w:r>
            <w:proofErr w:type="spellStart"/>
            <w:r w:rsidRPr="005B4B9C">
              <w:rPr>
                <w:rFonts w:ascii="Times New Roman" w:eastAsia="Times New Roman" w:hAnsi="Times New Roman" w:cs="Times New Roman"/>
                <w:bCs/>
                <w:lang w:eastAsia="ru-RU"/>
              </w:rPr>
              <w:t>Балезинский</w:t>
            </w:r>
            <w:proofErr w:type="spellEnd"/>
            <w:r w:rsidRPr="005B4B9C">
              <w:rPr>
                <w:rFonts w:ascii="Times New Roman" w:eastAsia="Times New Roman" w:hAnsi="Times New Roman" w:cs="Times New Roman"/>
                <w:bCs/>
                <w:lang w:eastAsia="ru-RU"/>
              </w:rPr>
              <w:t xml:space="preserve"> район</w:t>
            </w:r>
            <w:r w:rsidR="005B4B9C" w:rsidRPr="005B4B9C">
              <w:rPr>
                <w:rFonts w:ascii="Times New Roman" w:eastAsia="Times New Roman" w:hAnsi="Times New Roman" w:cs="Times New Roman"/>
                <w:bCs/>
                <w:lang w:eastAsia="ru-RU"/>
              </w:rPr>
              <w:t xml:space="preserve"> Удмуртской Республики</w:t>
            </w:r>
            <w:r w:rsidRPr="005B4B9C">
              <w:rPr>
                <w:rFonts w:ascii="Times New Roman" w:eastAsia="Times New Roman" w:hAnsi="Times New Roman" w:cs="Times New Roman"/>
                <w:bCs/>
                <w:lang w:eastAsia="ru-RU"/>
              </w:rPr>
              <w:t xml:space="preserve">» </w:t>
            </w:r>
            <w:proofErr w:type="gramStart"/>
            <w:r w:rsidRPr="005B4B9C">
              <w:rPr>
                <w:rFonts w:ascii="Times New Roman" w:eastAsia="Times New Roman" w:hAnsi="Times New Roman" w:cs="Times New Roman"/>
                <w:bCs/>
                <w:lang w:eastAsia="ru-RU"/>
              </w:rPr>
              <w:t>согласно приложения</w:t>
            </w:r>
            <w:proofErr w:type="gramEnd"/>
            <w:r w:rsidRPr="005B4B9C">
              <w:rPr>
                <w:rFonts w:ascii="Times New Roman" w:eastAsia="Times New Roman" w:hAnsi="Times New Roman" w:cs="Times New Roman"/>
                <w:bCs/>
                <w:lang w:eastAsia="ru-RU"/>
              </w:rPr>
              <w:t xml:space="preserve"> № </w:t>
            </w:r>
            <w:r w:rsidR="00A2014B" w:rsidRPr="005B4B9C">
              <w:rPr>
                <w:rFonts w:ascii="Times New Roman" w:eastAsia="Times New Roman" w:hAnsi="Times New Roman" w:cs="Times New Roman"/>
                <w:bCs/>
                <w:lang w:eastAsia="ru-RU"/>
              </w:rPr>
              <w:t>5</w:t>
            </w:r>
            <w:r w:rsidR="0078290E" w:rsidRPr="005B4B9C">
              <w:rPr>
                <w:rFonts w:ascii="Times New Roman" w:eastAsia="Times New Roman" w:hAnsi="Times New Roman" w:cs="Times New Roman"/>
                <w:bCs/>
                <w:lang w:eastAsia="ru-RU"/>
              </w:rPr>
              <w:t>.</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494E55">
              <w:rPr>
                <w:rFonts w:ascii="Times New Roman" w:eastAsia="Times New Roman" w:hAnsi="Times New Roman" w:cs="Times New Roman"/>
                <w:bCs/>
                <w:lang w:eastAsia="ru-RU"/>
              </w:rPr>
              <w:t xml:space="preserve">Ожидаемые конечные результаты, оценка планируемой эффективности </w:t>
            </w:r>
          </w:p>
        </w:tc>
        <w:tc>
          <w:tcPr>
            <w:tcW w:w="7654" w:type="dxa"/>
          </w:tcPr>
          <w:p w:rsidR="00494E55" w:rsidRPr="00494E55" w:rsidRDefault="00494E55" w:rsidP="009C21A5">
            <w:pPr>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Конечным результатом реализации подпрограммы является формирование комфортной для проживания городской среды, сохранение культурного и исторического наследия.</w:t>
            </w:r>
          </w:p>
          <w:p w:rsidR="00494E55" w:rsidRPr="00494E55" w:rsidRDefault="00494E55" w:rsidP="009C21A5">
            <w:pPr>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От реализации подпрограммы будут получены социальный, экономический и бюджетный эффекты.</w:t>
            </w:r>
          </w:p>
          <w:p w:rsidR="00494E55" w:rsidRPr="00494E55" w:rsidRDefault="00494E55" w:rsidP="009C21A5">
            <w:pPr>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494E55" w:rsidRPr="00494E55" w:rsidRDefault="00494E55" w:rsidP="009C21A5">
            <w:pPr>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w:t>
            </w:r>
            <w:proofErr w:type="spellStart"/>
            <w:r w:rsidRPr="00494E55">
              <w:rPr>
                <w:rFonts w:ascii="Times New Roman" w:eastAsia="Times New Roman" w:hAnsi="Times New Roman" w:cs="Times New Roman"/>
                <w:bCs/>
                <w:lang w:eastAsia="ru-RU"/>
              </w:rPr>
              <w:t>Балезинского</w:t>
            </w:r>
            <w:proofErr w:type="spellEnd"/>
            <w:r w:rsidRPr="00494E55">
              <w:rPr>
                <w:rFonts w:ascii="Times New Roman" w:eastAsia="Times New Roman" w:hAnsi="Times New Roman" w:cs="Times New Roman"/>
                <w:bCs/>
                <w:lang w:eastAsia="ru-RU"/>
              </w:rPr>
              <w:t xml:space="preserve"> района ожидается активизация инвестиционной деятельности, в том числе в жилищном строительстве. Это позволит гражданам улучшить жилищные условия.</w:t>
            </w:r>
          </w:p>
          <w:p w:rsidR="00494E55" w:rsidRPr="00494E55" w:rsidRDefault="00494E55" w:rsidP="009C21A5">
            <w:pPr>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494E55" w:rsidRPr="00494E55" w:rsidRDefault="00494E55" w:rsidP="009C21A5">
            <w:pPr>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Бюджетный  эффект для бюджета </w:t>
            </w:r>
            <w:proofErr w:type="spellStart"/>
            <w:r w:rsidRPr="00494E55">
              <w:rPr>
                <w:rFonts w:ascii="Times New Roman" w:eastAsia="Times New Roman" w:hAnsi="Times New Roman" w:cs="Times New Roman"/>
                <w:bCs/>
                <w:lang w:eastAsia="ru-RU"/>
              </w:rPr>
              <w:t>Балезинского</w:t>
            </w:r>
            <w:proofErr w:type="spellEnd"/>
            <w:r w:rsidRPr="00494E55">
              <w:rPr>
                <w:rFonts w:ascii="Times New Roman" w:eastAsia="Times New Roman" w:hAnsi="Times New Roman" w:cs="Times New Roman"/>
                <w:bCs/>
                <w:lang w:eastAsia="ru-RU"/>
              </w:rPr>
              <w:t xml:space="preserve"> района также будет получен за счет вовлечения в хозяйственный оборот земельных участков. Планируется к 20</w:t>
            </w:r>
            <w:r w:rsidR="00B37E1D">
              <w:rPr>
                <w:rFonts w:ascii="Times New Roman" w:eastAsia="Times New Roman" w:hAnsi="Times New Roman" w:cs="Times New Roman"/>
                <w:bCs/>
                <w:lang w:eastAsia="ru-RU"/>
              </w:rPr>
              <w:t>25</w:t>
            </w:r>
            <w:r w:rsidRPr="00494E55">
              <w:rPr>
                <w:rFonts w:ascii="Times New Roman" w:eastAsia="Times New Roman" w:hAnsi="Times New Roman" w:cs="Times New Roman"/>
                <w:bCs/>
                <w:lang w:eastAsia="ru-RU"/>
              </w:rPr>
              <w:t xml:space="preserve"> году довести долю площади земельных участков, являющихся объектами налогообложения земельным налогом, до </w:t>
            </w:r>
            <w:r w:rsidR="00B37E1D">
              <w:rPr>
                <w:rFonts w:ascii="Times New Roman" w:eastAsia="Times New Roman" w:hAnsi="Times New Roman" w:cs="Times New Roman"/>
                <w:bCs/>
                <w:lang w:eastAsia="ru-RU"/>
              </w:rPr>
              <w:t>7</w:t>
            </w:r>
            <w:r w:rsidRPr="00494E55">
              <w:rPr>
                <w:rFonts w:ascii="Times New Roman" w:eastAsia="Times New Roman" w:hAnsi="Times New Roman" w:cs="Times New Roman"/>
                <w:bCs/>
                <w:lang w:eastAsia="ru-RU"/>
              </w:rPr>
              <w:t xml:space="preserve">0 процентов  в общей площади территории </w:t>
            </w:r>
            <w:proofErr w:type="spellStart"/>
            <w:r w:rsidRPr="00494E55">
              <w:rPr>
                <w:rFonts w:ascii="Times New Roman" w:eastAsia="Times New Roman" w:hAnsi="Times New Roman" w:cs="Times New Roman"/>
                <w:bCs/>
                <w:lang w:eastAsia="ru-RU"/>
              </w:rPr>
              <w:t>Балезинского</w:t>
            </w:r>
            <w:proofErr w:type="spellEnd"/>
            <w:r w:rsidRPr="00494E55">
              <w:rPr>
                <w:rFonts w:ascii="Times New Roman" w:eastAsia="Times New Roman" w:hAnsi="Times New Roman" w:cs="Times New Roman"/>
                <w:bCs/>
                <w:lang w:eastAsia="ru-RU"/>
              </w:rPr>
              <w:t xml:space="preserve"> района.</w:t>
            </w:r>
          </w:p>
          <w:p w:rsidR="00494E55" w:rsidRPr="00494E55" w:rsidRDefault="00494E55" w:rsidP="009C21A5">
            <w:pPr>
              <w:shd w:val="clear" w:color="auto" w:fill="FFFFFF"/>
              <w:tabs>
                <w:tab w:val="left" w:pos="1134"/>
              </w:tabs>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p>
          <w:p w:rsidR="00494E55" w:rsidRPr="00494E55" w:rsidRDefault="00494E55" w:rsidP="009C21A5">
            <w:pPr>
              <w:shd w:val="clear" w:color="auto" w:fill="FFFFFF"/>
              <w:tabs>
                <w:tab w:val="left" w:pos="1134"/>
              </w:tabs>
              <w:spacing w:after="0" w:line="240" w:lineRule="auto"/>
              <w:rPr>
                <w:rFonts w:ascii="Times New Roman" w:eastAsia="Times New Roman" w:hAnsi="Times New Roman" w:cs="Times New Roman"/>
                <w:bCs/>
                <w:lang w:eastAsia="ru-RU"/>
              </w:rPr>
            </w:pPr>
          </w:p>
        </w:tc>
      </w:tr>
    </w:tbl>
    <w:p w:rsidR="00494E55" w:rsidRPr="00494E55" w:rsidRDefault="00494E55" w:rsidP="00494E55">
      <w:pPr>
        <w:keepNext/>
        <w:numPr>
          <w:ilvl w:val="1"/>
          <w:numId w:val="1"/>
        </w:numPr>
        <w:shd w:val="clear" w:color="auto" w:fill="FFFFFF"/>
        <w:tabs>
          <w:tab w:val="left" w:pos="1276"/>
        </w:tabs>
        <w:spacing w:before="600" w:after="240" w:line="240" w:lineRule="auto"/>
        <w:ind w:left="709" w:right="624"/>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lastRenderedPageBreak/>
        <w:t>Характеристика сферы деятельности</w:t>
      </w:r>
    </w:p>
    <w:p w:rsidR="00494E55" w:rsidRPr="00494E55" w:rsidRDefault="00494E55" w:rsidP="00494E55">
      <w:pPr>
        <w:autoSpaceDE w:val="0"/>
        <w:autoSpaceDN w:val="0"/>
        <w:adjustRightInd w:val="0"/>
        <w:spacing w:before="120" w:after="0" w:line="312" w:lineRule="auto"/>
        <w:ind w:firstLine="709"/>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Территориальное планирование</w:t>
      </w:r>
    </w:p>
    <w:p w:rsidR="00494E55" w:rsidRPr="00494E55" w:rsidRDefault="00494E55" w:rsidP="00494E55">
      <w:pPr>
        <w:autoSpaceDE w:val="0"/>
        <w:autoSpaceDN w:val="0"/>
        <w:adjustRightInd w:val="0"/>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494E55" w:rsidRPr="00494E55" w:rsidRDefault="00494E55" w:rsidP="00494E55">
      <w:pPr>
        <w:autoSpaceDE w:val="0"/>
        <w:autoSpaceDN w:val="0"/>
        <w:adjustRightInd w:val="0"/>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В Генеральном плане определены основные параметры развития </w:t>
      </w:r>
      <w:r w:rsidR="005B4B9C">
        <w:rPr>
          <w:rFonts w:ascii="Times New Roman" w:eastAsia="Times New Roman" w:hAnsi="Times New Roman" w:cs="Times New Roman"/>
          <w:bCs/>
          <w:sz w:val="24"/>
          <w:szCs w:val="24"/>
          <w:lang w:eastAsia="ru-RU"/>
        </w:rPr>
        <w:t>населенных пунктов</w:t>
      </w:r>
      <w:r w:rsidRPr="00494E55">
        <w:rPr>
          <w:rFonts w:ascii="Times New Roman" w:eastAsia="Times New Roman" w:hAnsi="Times New Roman" w:cs="Times New Roman"/>
          <w:bCs/>
          <w:sz w:val="24"/>
          <w:szCs w:val="24"/>
          <w:lang w:eastAsia="ru-RU"/>
        </w:rPr>
        <w:t xml:space="preserve">: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w:t>
      </w:r>
      <w:r w:rsidR="005B4B9C">
        <w:rPr>
          <w:rFonts w:ascii="Times New Roman" w:eastAsia="Times New Roman" w:hAnsi="Times New Roman" w:cs="Times New Roman"/>
          <w:bCs/>
          <w:sz w:val="24"/>
          <w:szCs w:val="24"/>
          <w:lang w:eastAsia="ru-RU"/>
        </w:rPr>
        <w:t>сельских</w:t>
      </w:r>
      <w:r w:rsidRPr="00494E55">
        <w:rPr>
          <w:rFonts w:ascii="Times New Roman" w:eastAsia="Times New Roman" w:hAnsi="Times New Roman" w:cs="Times New Roman"/>
          <w:bCs/>
          <w:sz w:val="24"/>
          <w:szCs w:val="24"/>
          <w:lang w:eastAsia="ru-RU"/>
        </w:rPr>
        <w:t xml:space="preserve"> территорий с выделением жилых, производственных, общественных, рекреационных зон, территорий для развития других важных функций городского комплекса. 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w:t>
      </w:r>
      <w:r w:rsidR="005B4B9C">
        <w:rPr>
          <w:rFonts w:ascii="Times New Roman" w:eastAsia="Times New Roman" w:hAnsi="Times New Roman" w:cs="Times New Roman"/>
          <w:bCs/>
          <w:sz w:val="24"/>
          <w:szCs w:val="24"/>
          <w:lang w:eastAsia="ru-RU"/>
        </w:rPr>
        <w:t>территорий</w:t>
      </w:r>
      <w:r w:rsidRPr="00494E55">
        <w:rPr>
          <w:rFonts w:ascii="Times New Roman" w:eastAsia="Times New Roman" w:hAnsi="Times New Roman" w:cs="Times New Roman"/>
          <w:bCs/>
          <w:sz w:val="24"/>
          <w:szCs w:val="24"/>
          <w:lang w:eastAsia="ru-RU"/>
        </w:rPr>
        <w:t>, целевых программ и др.</w:t>
      </w:r>
    </w:p>
    <w:p w:rsidR="003D26D2" w:rsidRDefault="00494E55" w:rsidP="003D26D2">
      <w:pPr>
        <w:autoSpaceDE w:val="0"/>
        <w:autoSpaceDN w:val="0"/>
        <w:adjustRightInd w:val="0"/>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sz w:val="24"/>
          <w:szCs w:val="24"/>
          <w:lang w:eastAsia="ru-RU"/>
        </w:rPr>
        <w:t xml:space="preserve">Генеральный план </w:t>
      </w:r>
      <w:r w:rsidR="00DA417E">
        <w:rPr>
          <w:rFonts w:ascii="Times New Roman" w:eastAsia="Times New Roman" w:hAnsi="Times New Roman" w:cs="Times New Roman"/>
          <w:sz w:val="24"/>
          <w:szCs w:val="24"/>
          <w:lang w:eastAsia="ru-RU"/>
        </w:rPr>
        <w:t xml:space="preserve">муниципального образования </w:t>
      </w:r>
      <w:proofErr w:type="spellStart"/>
      <w:r w:rsidRPr="00494E55">
        <w:rPr>
          <w:rFonts w:ascii="Times New Roman" w:eastAsia="Times New Roman" w:hAnsi="Times New Roman" w:cs="Times New Roman"/>
          <w:sz w:val="24"/>
          <w:szCs w:val="24"/>
          <w:lang w:eastAsia="ru-RU"/>
        </w:rPr>
        <w:t>Балезинского</w:t>
      </w:r>
      <w:proofErr w:type="spellEnd"/>
      <w:r w:rsidRPr="00494E55">
        <w:rPr>
          <w:rFonts w:ascii="Times New Roman" w:eastAsia="Times New Roman" w:hAnsi="Times New Roman" w:cs="Times New Roman"/>
          <w:sz w:val="24"/>
          <w:szCs w:val="24"/>
          <w:lang w:eastAsia="ru-RU"/>
        </w:rPr>
        <w:t xml:space="preserve"> района разработан на </w:t>
      </w:r>
      <w:r w:rsidRPr="00494E55">
        <w:rPr>
          <w:rFonts w:ascii="Times New Roman" w:eastAsia="Times New Roman" w:hAnsi="Times New Roman" w:cs="Times New Roman"/>
          <w:bCs/>
          <w:sz w:val="24"/>
          <w:szCs w:val="24"/>
          <w:lang w:eastAsia="ru-RU"/>
        </w:rPr>
        <w:t>следующие проектные периоды:</w:t>
      </w:r>
    </w:p>
    <w:p w:rsidR="003D26D2" w:rsidRDefault="003D26D2" w:rsidP="003D26D2">
      <w:pPr>
        <w:autoSpaceDE w:val="0"/>
        <w:autoSpaceDN w:val="0"/>
        <w:adjustRightInd w:val="0"/>
        <w:spacing w:after="0" w:line="312"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494E55" w:rsidRPr="00494E55">
        <w:rPr>
          <w:rFonts w:ascii="Times New Roman" w:eastAsia="Times New Roman" w:hAnsi="Times New Roman" w:cs="Times New Roman"/>
          <w:bCs/>
          <w:sz w:val="24"/>
          <w:szCs w:val="24"/>
          <w:lang w:val="en-US" w:eastAsia="ru-RU"/>
        </w:rPr>
        <w:t>I</w:t>
      </w:r>
      <w:r w:rsidR="00494E55" w:rsidRPr="00494E55">
        <w:rPr>
          <w:rFonts w:ascii="Times New Roman" w:eastAsia="Times New Roman" w:hAnsi="Times New Roman" w:cs="Times New Roman"/>
          <w:bCs/>
          <w:sz w:val="24"/>
          <w:szCs w:val="24"/>
          <w:lang w:eastAsia="ru-RU"/>
        </w:rPr>
        <w:t xml:space="preserve"> этап (первая очередь строительства) – 20</w:t>
      </w:r>
      <w:r w:rsidR="00B37E1D">
        <w:rPr>
          <w:rFonts w:ascii="Times New Roman" w:eastAsia="Times New Roman" w:hAnsi="Times New Roman" w:cs="Times New Roman"/>
          <w:bCs/>
          <w:sz w:val="24"/>
          <w:szCs w:val="24"/>
          <w:lang w:eastAsia="ru-RU"/>
        </w:rPr>
        <w:t>29</w:t>
      </w:r>
      <w:r w:rsidR="00494E55" w:rsidRPr="00494E55">
        <w:rPr>
          <w:rFonts w:ascii="Times New Roman" w:eastAsia="Times New Roman" w:hAnsi="Times New Roman" w:cs="Times New Roman"/>
          <w:bCs/>
          <w:sz w:val="24"/>
          <w:szCs w:val="24"/>
          <w:lang w:eastAsia="ru-RU"/>
        </w:rPr>
        <w:t xml:space="preserve"> год;</w:t>
      </w:r>
    </w:p>
    <w:p w:rsidR="003D26D2" w:rsidRDefault="003D26D2" w:rsidP="003D26D2">
      <w:pPr>
        <w:autoSpaceDE w:val="0"/>
        <w:autoSpaceDN w:val="0"/>
        <w:adjustRightInd w:val="0"/>
        <w:spacing w:after="0" w:line="312"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494E55" w:rsidRPr="00494E55">
        <w:rPr>
          <w:rFonts w:ascii="Times New Roman" w:eastAsia="Times New Roman" w:hAnsi="Times New Roman" w:cs="Times New Roman"/>
          <w:bCs/>
          <w:sz w:val="24"/>
          <w:szCs w:val="24"/>
          <w:lang w:val="en-US" w:eastAsia="ru-RU"/>
        </w:rPr>
        <w:t>II</w:t>
      </w:r>
      <w:r w:rsidR="00494E55" w:rsidRPr="00494E55">
        <w:rPr>
          <w:rFonts w:ascii="Times New Roman" w:eastAsia="Times New Roman" w:hAnsi="Times New Roman" w:cs="Times New Roman"/>
          <w:bCs/>
          <w:sz w:val="24"/>
          <w:szCs w:val="24"/>
          <w:lang w:eastAsia="ru-RU"/>
        </w:rPr>
        <w:t xml:space="preserve"> (расчетный срок Генерального плана) – 203</w:t>
      </w:r>
      <w:r w:rsidR="00B37E1D">
        <w:rPr>
          <w:rFonts w:ascii="Times New Roman" w:eastAsia="Times New Roman" w:hAnsi="Times New Roman" w:cs="Times New Roman"/>
          <w:bCs/>
          <w:sz w:val="24"/>
          <w:szCs w:val="24"/>
          <w:lang w:eastAsia="ru-RU"/>
        </w:rPr>
        <w:t>9</w:t>
      </w:r>
      <w:r w:rsidR="00494E55" w:rsidRPr="00494E55">
        <w:rPr>
          <w:rFonts w:ascii="Times New Roman" w:eastAsia="Times New Roman" w:hAnsi="Times New Roman" w:cs="Times New Roman"/>
          <w:bCs/>
          <w:sz w:val="24"/>
          <w:szCs w:val="24"/>
          <w:lang w:eastAsia="ru-RU"/>
        </w:rPr>
        <w:t xml:space="preserve"> год;</w:t>
      </w:r>
    </w:p>
    <w:p w:rsidR="00494E55" w:rsidRPr="00494E55" w:rsidRDefault="00494E55" w:rsidP="003D26D2">
      <w:pPr>
        <w:autoSpaceDE w:val="0"/>
        <w:autoSpaceDN w:val="0"/>
        <w:adjustRightInd w:val="0"/>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Этап графически отражается в территориях, резервируемых для перспективного градостроительного развития района за пределами расчетного срока Генерального плана.</w:t>
      </w:r>
    </w:p>
    <w:p w:rsidR="00494E55" w:rsidRPr="00494E55" w:rsidRDefault="00494E55" w:rsidP="00494E55">
      <w:pPr>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На основе Генерального плана осуществляется:</w:t>
      </w:r>
    </w:p>
    <w:p w:rsidR="00494E55" w:rsidRPr="00494E55" w:rsidRDefault="00494E55" w:rsidP="00494E55">
      <w:pPr>
        <w:tabs>
          <w:tab w:val="left" w:pos="1134"/>
        </w:tabs>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1)  подготовка и утверждение документации по планировке территории;</w:t>
      </w:r>
    </w:p>
    <w:p w:rsidR="00494E55" w:rsidRPr="00494E55" w:rsidRDefault="00494E55" w:rsidP="00494E55">
      <w:pPr>
        <w:tabs>
          <w:tab w:val="left" w:pos="1134"/>
        </w:tabs>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494E55" w:rsidRPr="00494E55" w:rsidRDefault="00494E55" w:rsidP="00494E55">
      <w:pPr>
        <w:tabs>
          <w:tab w:val="left" w:pos="1134"/>
        </w:tabs>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494E55" w:rsidRPr="00494E55" w:rsidRDefault="00494E55" w:rsidP="00494E55">
      <w:pPr>
        <w:tabs>
          <w:tab w:val="left" w:pos="993"/>
        </w:tabs>
        <w:spacing w:after="0" w:line="312" w:lineRule="auto"/>
        <w:ind w:firstLine="709"/>
        <w:jc w:val="both"/>
        <w:rPr>
          <w:rFonts w:ascii="Times New Roman" w:eastAsia="Times New Roman" w:hAnsi="Times New Roman" w:cs="Times New Roman"/>
          <w:bCs/>
          <w:sz w:val="24"/>
          <w:szCs w:val="24"/>
          <w:lang w:eastAsia="ru-RU"/>
        </w:rPr>
      </w:pPr>
      <w:r w:rsidRPr="00DA417E">
        <w:rPr>
          <w:rFonts w:ascii="Times New Roman" w:eastAsia="Times New Roman" w:hAnsi="Times New Roman" w:cs="Times New Roman"/>
          <w:bCs/>
          <w:sz w:val="24"/>
          <w:szCs w:val="24"/>
          <w:lang w:eastAsia="ru-RU"/>
        </w:rPr>
        <w:t xml:space="preserve">Реализация Генеральных планов </w:t>
      </w:r>
      <w:r w:rsidR="00DA417E" w:rsidRPr="00DA417E">
        <w:rPr>
          <w:rFonts w:ascii="Times New Roman" w:eastAsia="Times New Roman" w:hAnsi="Times New Roman" w:cs="Times New Roman"/>
          <w:bCs/>
          <w:sz w:val="24"/>
          <w:szCs w:val="24"/>
          <w:lang w:eastAsia="ru-RU"/>
        </w:rPr>
        <w:t xml:space="preserve">муниципальных образований </w:t>
      </w:r>
      <w:proofErr w:type="spellStart"/>
      <w:r w:rsidRPr="00DA417E">
        <w:rPr>
          <w:rFonts w:ascii="Times New Roman" w:eastAsia="Times New Roman" w:hAnsi="Times New Roman" w:cs="Times New Roman"/>
          <w:bCs/>
          <w:sz w:val="24"/>
          <w:szCs w:val="24"/>
          <w:lang w:eastAsia="ru-RU"/>
        </w:rPr>
        <w:t>Балезинского</w:t>
      </w:r>
      <w:proofErr w:type="spellEnd"/>
      <w:r w:rsidRPr="00DA417E">
        <w:rPr>
          <w:rFonts w:ascii="Times New Roman" w:eastAsia="Times New Roman" w:hAnsi="Times New Roman" w:cs="Times New Roman"/>
          <w:bCs/>
          <w:sz w:val="24"/>
          <w:szCs w:val="24"/>
          <w:lang w:eastAsia="ru-RU"/>
        </w:rPr>
        <w:t xml:space="preserve"> района осуществляется в соответствии с планами, утвержденными решениями советов депутатов муниципальных образований (далее – план реализации):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7"/>
      </w:tblGrid>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Балезинское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30.12.2011</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37-3</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Карсовайское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10.07.2012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5-9</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Кожильское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17.09.2013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16-2</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Кестымское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28.06.2013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14-1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Воегуртское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13.12.2012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5-4</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«Верх-</w:t>
            </w:r>
            <w:proofErr w:type="spellStart"/>
            <w:r w:rsidRPr="00494E55">
              <w:rPr>
                <w:rFonts w:ascii="Times New Roman" w:eastAsia="Times New Roman" w:hAnsi="Times New Roman" w:cs="Times New Roman"/>
                <w:bCs/>
                <w:sz w:val="24"/>
                <w:szCs w:val="24"/>
                <w:lang w:eastAsia="ru-RU"/>
              </w:rPr>
              <w:t>Люкинское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От </w:t>
            </w:r>
            <w:proofErr w:type="spellStart"/>
            <w:r w:rsidRPr="00494E55">
              <w:rPr>
                <w:rFonts w:ascii="Times New Roman" w:eastAsia="Times New Roman" w:hAnsi="Times New Roman" w:cs="Times New Roman"/>
                <w:bCs/>
                <w:sz w:val="24"/>
                <w:szCs w:val="24"/>
                <w:lang w:eastAsia="ru-RU"/>
              </w:rPr>
              <w:t>от</w:t>
            </w:r>
            <w:proofErr w:type="spellEnd"/>
            <w:r w:rsidRPr="00494E55">
              <w:rPr>
                <w:rFonts w:ascii="Times New Roman" w:eastAsia="Times New Roman" w:hAnsi="Times New Roman" w:cs="Times New Roman"/>
                <w:bCs/>
                <w:sz w:val="24"/>
                <w:szCs w:val="24"/>
                <w:lang w:eastAsia="ru-RU"/>
              </w:rPr>
              <w:t xml:space="preserve"> 20.09.2013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16-1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Исаковское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14.08.2013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14-34</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Андрейшурское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26.08.2013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№15-2</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Сергинское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27.11.2012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7-25</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Юндинское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06.12.2012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6-3</w:t>
            </w:r>
          </w:p>
        </w:tc>
      </w:tr>
    </w:tbl>
    <w:p w:rsidR="00494E55" w:rsidRPr="00494E55" w:rsidRDefault="00494E55" w:rsidP="00494E55">
      <w:pPr>
        <w:tabs>
          <w:tab w:val="left" w:pos="993"/>
        </w:tabs>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lastRenderedPageBreak/>
        <w:t xml:space="preserve"> В плане реализации рассматривае</w:t>
      </w:r>
      <w:r w:rsidR="00D741FE">
        <w:rPr>
          <w:rFonts w:ascii="Times New Roman" w:eastAsia="Times New Roman" w:hAnsi="Times New Roman" w:cs="Times New Roman"/>
          <w:bCs/>
          <w:sz w:val="24"/>
          <w:szCs w:val="24"/>
          <w:lang w:eastAsia="ru-RU"/>
        </w:rPr>
        <w:t>тся  временной промежуток до 202</w:t>
      </w:r>
      <w:r w:rsidRPr="00494E55">
        <w:rPr>
          <w:rFonts w:ascii="Times New Roman" w:eastAsia="Times New Roman" w:hAnsi="Times New Roman" w:cs="Times New Roman"/>
          <w:bCs/>
          <w:sz w:val="24"/>
          <w:szCs w:val="24"/>
          <w:lang w:eastAsia="ru-RU"/>
        </w:rPr>
        <w:t xml:space="preserve">5 года включительно, соответствующий первой очереди реализации Генерального плана. </w:t>
      </w:r>
    </w:p>
    <w:p w:rsidR="00494E55" w:rsidRPr="00494E55" w:rsidRDefault="00494E55" w:rsidP="00494E55">
      <w:pPr>
        <w:tabs>
          <w:tab w:val="left" w:pos="993"/>
        </w:tabs>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План реализации представляет собой сводный перечень мероприятий, взаимоувязанных по срокам проектирования и строительства объектов муниципального и регионального значения (объекты дошкольного и среднего образования, здравоохранения, а также инженерной и транспортной инфраструктуры) и является основой для всех райо</w:t>
      </w:r>
      <w:r w:rsidR="00CE169F">
        <w:rPr>
          <w:rFonts w:ascii="Times New Roman" w:eastAsia="Times New Roman" w:hAnsi="Times New Roman" w:cs="Times New Roman"/>
          <w:bCs/>
          <w:sz w:val="24"/>
          <w:szCs w:val="24"/>
          <w:lang w:eastAsia="ru-RU"/>
        </w:rPr>
        <w:t>н</w:t>
      </w:r>
      <w:r w:rsidRPr="00494E55">
        <w:rPr>
          <w:rFonts w:ascii="Times New Roman" w:eastAsia="Times New Roman" w:hAnsi="Times New Roman" w:cs="Times New Roman"/>
          <w:bCs/>
          <w:sz w:val="24"/>
          <w:szCs w:val="24"/>
          <w:lang w:eastAsia="ru-RU"/>
        </w:rPr>
        <w:t>ных служб в части создания объектов капитального строительства. План реализации содержит укрупненные показатели, которые подлежат уточнению при разработке конкретных проектов и программ, а также при изменении социально-экономической ситуации.</w:t>
      </w:r>
    </w:p>
    <w:p w:rsidR="00494E55" w:rsidRPr="00494E55" w:rsidRDefault="00494E55" w:rsidP="00494E55">
      <w:pPr>
        <w:autoSpaceDE w:val="0"/>
        <w:autoSpaceDN w:val="0"/>
        <w:adjustRightInd w:val="0"/>
        <w:spacing w:after="0" w:line="312" w:lineRule="auto"/>
        <w:ind w:firstLine="709"/>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Решением </w:t>
      </w:r>
      <w:r w:rsidRPr="00494E55">
        <w:rPr>
          <w:rFonts w:ascii="Times New Roman" w:eastAsia="Times New Roman" w:hAnsi="Times New Roman" w:cs="Times New Roman"/>
          <w:bCs/>
          <w:sz w:val="24"/>
          <w:szCs w:val="24"/>
          <w:lang w:eastAsia="ru-RU"/>
        </w:rPr>
        <w:t xml:space="preserve">советов депутатов муниципальных образований </w:t>
      </w:r>
      <w:r w:rsidRPr="00494E55">
        <w:rPr>
          <w:rFonts w:ascii="Times New Roman" w:eastAsia="Times New Roman" w:hAnsi="Times New Roman" w:cs="Times New Roman"/>
          <w:sz w:val="24"/>
          <w:szCs w:val="24"/>
          <w:lang w:eastAsia="ru-RU"/>
        </w:rPr>
        <w:t xml:space="preserve">утверждены Правила землепользования и застройки муниципальных образований. Указанный документ в соответствии требованиями законодательства </w:t>
      </w:r>
      <w:r w:rsidRPr="00494E55">
        <w:rPr>
          <w:rFonts w:ascii="Times New Roman" w:eastAsia="Times New Roman" w:hAnsi="Times New Roman" w:cs="Times New Roman"/>
          <w:bCs/>
          <w:sz w:val="24"/>
          <w:szCs w:val="24"/>
          <w:lang w:eastAsia="ru-RU"/>
        </w:rPr>
        <w:t xml:space="preserve">устанавливает территориальные зоны и </w:t>
      </w:r>
      <w:r w:rsidRPr="00494E55">
        <w:rPr>
          <w:rFonts w:ascii="Times New Roman" w:eastAsia="Times New Roman" w:hAnsi="Times New Roman" w:cs="Times New Roman"/>
          <w:sz w:val="24"/>
          <w:szCs w:val="24"/>
          <w:lang w:eastAsia="ru-RU"/>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7"/>
      </w:tblGrid>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Балезинское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30.12.2011</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37-3</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Карсовайское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10.07.2012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5-9</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Кожильское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17.09.2013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16-2</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Кестымское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28.06.2013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14-1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Воегуртское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13.12.2012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5-4</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«Верх-</w:t>
            </w:r>
            <w:proofErr w:type="spellStart"/>
            <w:r w:rsidRPr="00494E55">
              <w:rPr>
                <w:rFonts w:ascii="Times New Roman" w:eastAsia="Times New Roman" w:hAnsi="Times New Roman" w:cs="Times New Roman"/>
                <w:bCs/>
                <w:sz w:val="24"/>
                <w:szCs w:val="24"/>
                <w:lang w:eastAsia="ru-RU"/>
              </w:rPr>
              <w:t>Люкинское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D33E20" w:rsidP="00494E55">
            <w:pPr>
              <w:tabs>
                <w:tab w:val="left" w:pos="993"/>
              </w:tabs>
              <w:spacing w:after="0" w:line="312"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 </w:t>
            </w:r>
            <w:r w:rsidR="00494E55" w:rsidRPr="00494E55">
              <w:rPr>
                <w:rFonts w:ascii="Times New Roman" w:eastAsia="Times New Roman" w:hAnsi="Times New Roman" w:cs="Times New Roman"/>
                <w:bCs/>
                <w:sz w:val="24"/>
                <w:szCs w:val="24"/>
                <w:lang w:eastAsia="ru-RU"/>
              </w:rPr>
              <w:t>20.09.2013</w:t>
            </w:r>
            <w:r>
              <w:rPr>
                <w:rFonts w:ascii="Times New Roman" w:eastAsia="Times New Roman" w:hAnsi="Times New Roman" w:cs="Times New Roman"/>
                <w:bCs/>
                <w:sz w:val="24"/>
                <w:szCs w:val="24"/>
                <w:lang w:eastAsia="ru-RU"/>
              </w:rPr>
              <w:t xml:space="preserve"> </w:t>
            </w:r>
            <w:r w:rsidR="00494E55" w:rsidRPr="00494E55">
              <w:rPr>
                <w:rFonts w:ascii="Times New Roman" w:eastAsia="Times New Roman" w:hAnsi="Times New Roman" w:cs="Times New Roman"/>
                <w:bCs/>
                <w:sz w:val="24"/>
                <w:szCs w:val="24"/>
                <w:lang w:eastAsia="ru-RU"/>
              </w:rPr>
              <w:t>г. № 16-1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Исаковское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14.08.2013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14-34</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Андрейшурское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26.08.2013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№15-2</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Сергинское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27.11.2012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7-25</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Юндинское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06.12.2012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6-3</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Люкское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24.12.2013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15-1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Больщеварыжское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25.12.2013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18-2</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Киршонское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25.12.2013 г. № 18-1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Пыбьинское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25.12.2013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14-1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«Каменно-</w:t>
            </w:r>
            <w:proofErr w:type="spellStart"/>
            <w:r w:rsidRPr="00494E55">
              <w:rPr>
                <w:rFonts w:ascii="Times New Roman" w:eastAsia="Times New Roman" w:hAnsi="Times New Roman" w:cs="Times New Roman"/>
                <w:bCs/>
                <w:sz w:val="24"/>
                <w:szCs w:val="24"/>
                <w:lang w:eastAsia="ru-RU"/>
              </w:rPr>
              <w:t>Задельское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24.12.2013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15-1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«Турецкое»</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25.12.2013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18-58</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Эркешевское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24.12.2013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18-1</w:t>
            </w:r>
          </w:p>
        </w:tc>
      </w:tr>
    </w:tbl>
    <w:p w:rsidR="00494E55" w:rsidRPr="00494E55" w:rsidRDefault="00494E55" w:rsidP="00494E55">
      <w:pPr>
        <w:autoSpaceDE w:val="0"/>
        <w:autoSpaceDN w:val="0"/>
        <w:adjustRightInd w:val="0"/>
        <w:spacing w:after="0" w:line="312" w:lineRule="auto"/>
        <w:ind w:firstLine="709"/>
        <w:jc w:val="both"/>
        <w:rPr>
          <w:rFonts w:ascii="Times New Roman" w:eastAsia="Times New Roman" w:hAnsi="Times New Roman" w:cs="Times New Roman"/>
          <w:sz w:val="24"/>
          <w:szCs w:val="24"/>
          <w:lang w:eastAsia="ru-RU"/>
        </w:rPr>
      </w:pPr>
    </w:p>
    <w:p w:rsidR="00494E55" w:rsidRPr="00494E55" w:rsidRDefault="00494E55" w:rsidP="00494E55">
      <w:pPr>
        <w:keepNext/>
        <w:autoSpaceDE w:val="0"/>
        <w:autoSpaceDN w:val="0"/>
        <w:adjustRightInd w:val="0"/>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lastRenderedPageBreak/>
        <w:t>Сведения об объемах строительства: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9"/>
        <w:gridCol w:w="1134"/>
        <w:gridCol w:w="1134"/>
        <w:gridCol w:w="1134"/>
        <w:gridCol w:w="1134"/>
        <w:gridCol w:w="1098"/>
      </w:tblGrid>
      <w:tr w:rsidR="00494E55" w:rsidRPr="00717B42" w:rsidTr="00C343CD">
        <w:trPr>
          <w:tblHeader/>
        </w:trPr>
        <w:tc>
          <w:tcPr>
            <w:tcW w:w="4219" w:type="dxa"/>
            <w:shd w:val="clear" w:color="auto" w:fill="auto"/>
            <w:vAlign w:val="center"/>
          </w:tcPr>
          <w:p w:rsidR="00494E55" w:rsidRPr="00D33E20" w:rsidRDefault="00494E55"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r w:rsidRPr="00D33E20">
              <w:rPr>
                <w:rFonts w:ascii="Times New Roman" w:eastAsia="Times New Roman" w:hAnsi="Times New Roman" w:cs="Times New Roman"/>
                <w:sz w:val="21"/>
                <w:szCs w:val="21"/>
                <w:lang w:eastAsia="ru-RU"/>
              </w:rPr>
              <w:t>Наименование показателя</w:t>
            </w:r>
          </w:p>
        </w:tc>
        <w:tc>
          <w:tcPr>
            <w:tcW w:w="1134" w:type="dxa"/>
            <w:shd w:val="clear" w:color="auto" w:fill="auto"/>
            <w:vAlign w:val="center"/>
          </w:tcPr>
          <w:p w:rsidR="00494E55" w:rsidRPr="00D33E20" w:rsidRDefault="00494E55" w:rsidP="004F2FCF">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r w:rsidRPr="00D33E20">
              <w:rPr>
                <w:rFonts w:ascii="Times New Roman" w:eastAsia="Times New Roman" w:hAnsi="Times New Roman" w:cs="Times New Roman"/>
                <w:sz w:val="21"/>
                <w:szCs w:val="21"/>
                <w:lang w:eastAsia="ru-RU"/>
              </w:rPr>
              <w:t>20</w:t>
            </w:r>
            <w:r w:rsidR="004F2FCF">
              <w:rPr>
                <w:rFonts w:ascii="Times New Roman" w:eastAsia="Times New Roman" w:hAnsi="Times New Roman" w:cs="Times New Roman"/>
                <w:sz w:val="21"/>
                <w:szCs w:val="21"/>
                <w:lang w:eastAsia="ru-RU"/>
              </w:rPr>
              <w:t>21</w:t>
            </w:r>
            <w:r w:rsidRPr="00D33E20">
              <w:rPr>
                <w:rFonts w:ascii="Times New Roman" w:eastAsia="Times New Roman" w:hAnsi="Times New Roman" w:cs="Times New Roman"/>
                <w:sz w:val="21"/>
                <w:szCs w:val="21"/>
                <w:lang w:eastAsia="ru-RU"/>
              </w:rPr>
              <w:t xml:space="preserve"> г.</w:t>
            </w:r>
          </w:p>
        </w:tc>
        <w:tc>
          <w:tcPr>
            <w:tcW w:w="1134" w:type="dxa"/>
            <w:shd w:val="clear" w:color="auto" w:fill="auto"/>
            <w:vAlign w:val="center"/>
          </w:tcPr>
          <w:p w:rsidR="00494E55" w:rsidRPr="00D33E20" w:rsidRDefault="00494E55" w:rsidP="004F2FCF">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r w:rsidRPr="00D33E20">
              <w:rPr>
                <w:rFonts w:ascii="Times New Roman" w:eastAsia="Times New Roman" w:hAnsi="Times New Roman" w:cs="Times New Roman"/>
                <w:sz w:val="21"/>
                <w:szCs w:val="21"/>
                <w:lang w:eastAsia="ru-RU"/>
              </w:rPr>
              <w:t>20</w:t>
            </w:r>
            <w:r w:rsidR="00D741FE" w:rsidRPr="00D33E20">
              <w:rPr>
                <w:rFonts w:ascii="Times New Roman" w:eastAsia="Times New Roman" w:hAnsi="Times New Roman" w:cs="Times New Roman"/>
                <w:sz w:val="21"/>
                <w:szCs w:val="21"/>
                <w:lang w:eastAsia="ru-RU"/>
              </w:rPr>
              <w:t>2</w:t>
            </w:r>
            <w:r w:rsidR="004F2FCF">
              <w:rPr>
                <w:rFonts w:ascii="Times New Roman" w:eastAsia="Times New Roman" w:hAnsi="Times New Roman" w:cs="Times New Roman"/>
                <w:sz w:val="21"/>
                <w:szCs w:val="21"/>
                <w:lang w:eastAsia="ru-RU"/>
              </w:rPr>
              <w:t>2</w:t>
            </w:r>
            <w:r w:rsidRPr="00D33E20">
              <w:rPr>
                <w:rFonts w:ascii="Times New Roman" w:eastAsia="Times New Roman" w:hAnsi="Times New Roman" w:cs="Times New Roman"/>
                <w:sz w:val="21"/>
                <w:szCs w:val="21"/>
                <w:lang w:eastAsia="ru-RU"/>
              </w:rPr>
              <w:t xml:space="preserve"> г.</w:t>
            </w:r>
          </w:p>
        </w:tc>
        <w:tc>
          <w:tcPr>
            <w:tcW w:w="1134" w:type="dxa"/>
            <w:shd w:val="clear" w:color="auto" w:fill="auto"/>
            <w:vAlign w:val="center"/>
          </w:tcPr>
          <w:p w:rsidR="00494E55" w:rsidRPr="00D33E20" w:rsidRDefault="00494E55" w:rsidP="004F2FCF">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r w:rsidRPr="00D33E20">
              <w:rPr>
                <w:rFonts w:ascii="Times New Roman" w:eastAsia="Times New Roman" w:hAnsi="Times New Roman" w:cs="Times New Roman"/>
                <w:sz w:val="21"/>
                <w:szCs w:val="21"/>
                <w:lang w:eastAsia="ru-RU"/>
              </w:rPr>
              <w:t>202</w:t>
            </w:r>
            <w:r w:rsidR="004F2FCF">
              <w:rPr>
                <w:rFonts w:ascii="Times New Roman" w:eastAsia="Times New Roman" w:hAnsi="Times New Roman" w:cs="Times New Roman"/>
                <w:sz w:val="21"/>
                <w:szCs w:val="21"/>
                <w:lang w:eastAsia="ru-RU"/>
              </w:rPr>
              <w:t>3</w:t>
            </w:r>
            <w:r w:rsidRPr="00D33E20">
              <w:rPr>
                <w:rFonts w:ascii="Times New Roman" w:eastAsia="Times New Roman" w:hAnsi="Times New Roman" w:cs="Times New Roman"/>
                <w:sz w:val="21"/>
                <w:szCs w:val="21"/>
                <w:lang w:eastAsia="ru-RU"/>
              </w:rPr>
              <w:t xml:space="preserve"> г.</w:t>
            </w:r>
          </w:p>
        </w:tc>
        <w:tc>
          <w:tcPr>
            <w:tcW w:w="1134" w:type="dxa"/>
            <w:shd w:val="clear" w:color="auto" w:fill="auto"/>
            <w:vAlign w:val="center"/>
          </w:tcPr>
          <w:p w:rsidR="00494E55" w:rsidRPr="00D33E20" w:rsidRDefault="00494E55" w:rsidP="004F2FCF">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r w:rsidRPr="00D33E20">
              <w:rPr>
                <w:rFonts w:ascii="Times New Roman" w:eastAsia="Times New Roman" w:hAnsi="Times New Roman" w:cs="Times New Roman"/>
                <w:sz w:val="21"/>
                <w:szCs w:val="21"/>
                <w:lang w:eastAsia="ru-RU"/>
              </w:rPr>
              <w:t>20</w:t>
            </w:r>
            <w:r w:rsidR="00D741FE" w:rsidRPr="00D33E20">
              <w:rPr>
                <w:rFonts w:ascii="Times New Roman" w:eastAsia="Times New Roman" w:hAnsi="Times New Roman" w:cs="Times New Roman"/>
                <w:sz w:val="21"/>
                <w:szCs w:val="21"/>
                <w:lang w:eastAsia="ru-RU"/>
              </w:rPr>
              <w:t>2</w:t>
            </w:r>
            <w:r w:rsidR="004F2FCF">
              <w:rPr>
                <w:rFonts w:ascii="Times New Roman" w:eastAsia="Times New Roman" w:hAnsi="Times New Roman" w:cs="Times New Roman"/>
                <w:sz w:val="21"/>
                <w:szCs w:val="21"/>
                <w:lang w:eastAsia="ru-RU"/>
              </w:rPr>
              <w:t>4</w:t>
            </w:r>
            <w:r w:rsidRPr="00D33E20">
              <w:rPr>
                <w:rFonts w:ascii="Times New Roman" w:eastAsia="Times New Roman" w:hAnsi="Times New Roman" w:cs="Times New Roman"/>
                <w:sz w:val="21"/>
                <w:szCs w:val="21"/>
                <w:lang w:eastAsia="ru-RU"/>
              </w:rPr>
              <w:t xml:space="preserve"> г.</w:t>
            </w:r>
          </w:p>
        </w:tc>
        <w:tc>
          <w:tcPr>
            <w:tcW w:w="1098" w:type="dxa"/>
            <w:shd w:val="clear" w:color="auto" w:fill="auto"/>
            <w:vAlign w:val="center"/>
          </w:tcPr>
          <w:p w:rsidR="00494E55" w:rsidRPr="00D33E20" w:rsidRDefault="00494E55" w:rsidP="004F2FCF">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r w:rsidRPr="00D33E20">
              <w:rPr>
                <w:rFonts w:ascii="Times New Roman" w:eastAsia="Times New Roman" w:hAnsi="Times New Roman" w:cs="Times New Roman"/>
                <w:sz w:val="21"/>
                <w:szCs w:val="21"/>
                <w:lang w:eastAsia="ru-RU"/>
              </w:rPr>
              <w:t>20</w:t>
            </w:r>
            <w:r w:rsidR="00D741FE" w:rsidRPr="00D33E20">
              <w:rPr>
                <w:rFonts w:ascii="Times New Roman" w:eastAsia="Times New Roman" w:hAnsi="Times New Roman" w:cs="Times New Roman"/>
                <w:sz w:val="21"/>
                <w:szCs w:val="21"/>
                <w:lang w:eastAsia="ru-RU"/>
              </w:rPr>
              <w:t>2</w:t>
            </w:r>
            <w:r w:rsidR="004F2FCF">
              <w:rPr>
                <w:rFonts w:ascii="Times New Roman" w:eastAsia="Times New Roman" w:hAnsi="Times New Roman" w:cs="Times New Roman"/>
                <w:sz w:val="21"/>
                <w:szCs w:val="21"/>
                <w:lang w:eastAsia="ru-RU"/>
              </w:rPr>
              <w:t>5</w:t>
            </w:r>
            <w:r w:rsidRPr="00D33E20">
              <w:rPr>
                <w:rFonts w:ascii="Times New Roman" w:eastAsia="Times New Roman" w:hAnsi="Times New Roman" w:cs="Times New Roman"/>
                <w:sz w:val="21"/>
                <w:szCs w:val="21"/>
                <w:lang w:eastAsia="ru-RU"/>
              </w:rPr>
              <w:t xml:space="preserve"> г., план</w:t>
            </w:r>
          </w:p>
        </w:tc>
      </w:tr>
      <w:tr w:rsidR="00494E55" w:rsidRPr="00717B42" w:rsidTr="00C343CD">
        <w:tc>
          <w:tcPr>
            <w:tcW w:w="4219" w:type="dxa"/>
            <w:shd w:val="clear" w:color="auto" w:fill="auto"/>
          </w:tcPr>
          <w:p w:rsidR="00494E55" w:rsidRPr="00D33E20" w:rsidRDefault="00494E55" w:rsidP="00494E55">
            <w:pPr>
              <w:keepNext/>
              <w:autoSpaceDE w:val="0"/>
              <w:autoSpaceDN w:val="0"/>
              <w:adjustRightInd w:val="0"/>
              <w:spacing w:before="40" w:after="40" w:line="240" w:lineRule="auto"/>
              <w:rPr>
                <w:rFonts w:ascii="Times New Roman" w:eastAsia="Times New Roman" w:hAnsi="Times New Roman" w:cs="Times New Roman"/>
                <w:sz w:val="21"/>
                <w:szCs w:val="21"/>
                <w:lang w:eastAsia="ru-RU"/>
              </w:rPr>
            </w:pPr>
            <w:r w:rsidRPr="00D33E20">
              <w:rPr>
                <w:rFonts w:ascii="Times New Roman" w:eastAsia="Times New Roman" w:hAnsi="Times New Roman" w:cs="Times New Roman"/>
                <w:sz w:val="21"/>
                <w:szCs w:val="21"/>
                <w:lang w:eastAsia="ru-RU"/>
              </w:rPr>
              <w:t xml:space="preserve">Площадь земельных участков, предоставленных для строительства в расчете на 10 тыс. человек населения, всего, </w:t>
            </w:r>
            <w:proofErr w:type="gramStart"/>
            <w:r w:rsidRPr="00D33E20">
              <w:rPr>
                <w:rFonts w:ascii="Times New Roman" w:eastAsia="Times New Roman" w:hAnsi="Times New Roman" w:cs="Times New Roman"/>
                <w:sz w:val="21"/>
                <w:szCs w:val="21"/>
                <w:lang w:eastAsia="ru-RU"/>
              </w:rPr>
              <w:t>га</w:t>
            </w:r>
            <w:proofErr w:type="gramEnd"/>
            <w:r w:rsidRPr="00D33E20">
              <w:rPr>
                <w:rFonts w:ascii="Times New Roman" w:eastAsia="Times New Roman" w:hAnsi="Times New Roman" w:cs="Times New Roman"/>
                <w:sz w:val="21"/>
                <w:szCs w:val="21"/>
                <w:lang w:eastAsia="ru-RU"/>
              </w:rPr>
              <w:t xml:space="preserve"> </w:t>
            </w:r>
          </w:p>
        </w:tc>
        <w:tc>
          <w:tcPr>
            <w:tcW w:w="1134" w:type="dxa"/>
            <w:shd w:val="clear" w:color="auto" w:fill="auto"/>
            <w:vAlign w:val="center"/>
          </w:tcPr>
          <w:p w:rsidR="00494E55" w:rsidRPr="009C21A5" w:rsidRDefault="001F659F"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r w:rsidRPr="009C21A5">
              <w:rPr>
                <w:rFonts w:ascii="Times New Roman" w:eastAsia="Times New Roman" w:hAnsi="Times New Roman" w:cs="Times New Roman"/>
                <w:sz w:val="21"/>
                <w:szCs w:val="21"/>
                <w:lang w:eastAsia="ru-RU"/>
              </w:rPr>
              <w:t>10,07</w:t>
            </w:r>
          </w:p>
        </w:tc>
        <w:tc>
          <w:tcPr>
            <w:tcW w:w="1134" w:type="dxa"/>
            <w:shd w:val="clear" w:color="auto" w:fill="auto"/>
            <w:vAlign w:val="center"/>
          </w:tcPr>
          <w:p w:rsidR="00494E55" w:rsidRPr="00D33E20" w:rsidRDefault="00494E55"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c>
          <w:tcPr>
            <w:tcW w:w="1134" w:type="dxa"/>
            <w:shd w:val="clear" w:color="auto" w:fill="auto"/>
            <w:vAlign w:val="center"/>
          </w:tcPr>
          <w:p w:rsidR="00494E55" w:rsidRPr="00D33E20" w:rsidRDefault="00494E55"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c>
          <w:tcPr>
            <w:tcW w:w="1134" w:type="dxa"/>
            <w:shd w:val="clear" w:color="auto" w:fill="auto"/>
            <w:vAlign w:val="center"/>
          </w:tcPr>
          <w:p w:rsidR="00494E55" w:rsidRPr="00D33E20" w:rsidRDefault="00494E55"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c>
          <w:tcPr>
            <w:tcW w:w="1098" w:type="dxa"/>
            <w:shd w:val="clear" w:color="auto" w:fill="auto"/>
            <w:vAlign w:val="center"/>
          </w:tcPr>
          <w:p w:rsidR="00494E55" w:rsidRPr="00D33E20" w:rsidRDefault="00494E55"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r>
      <w:tr w:rsidR="00494E55" w:rsidRPr="00717B42" w:rsidTr="00C343CD">
        <w:tc>
          <w:tcPr>
            <w:tcW w:w="4219" w:type="dxa"/>
            <w:shd w:val="clear" w:color="auto" w:fill="auto"/>
          </w:tcPr>
          <w:p w:rsidR="00494E55" w:rsidRPr="00D33E20" w:rsidRDefault="00494E55" w:rsidP="00494E55">
            <w:pPr>
              <w:keepNext/>
              <w:autoSpaceDE w:val="0"/>
              <w:autoSpaceDN w:val="0"/>
              <w:adjustRightInd w:val="0"/>
              <w:spacing w:before="40" w:after="40" w:line="240" w:lineRule="auto"/>
              <w:ind w:left="284"/>
              <w:rPr>
                <w:rFonts w:ascii="Times New Roman" w:eastAsia="Times New Roman" w:hAnsi="Times New Roman" w:cs="Times New Roman"/>
                <w:sz w:val="21"/>
                <w:szCs w:val="21"/>
                <w:lang w:eastAsia="ru-RU"/>
              </w:rPr>
            </w:pPr>
            <w:r w:rsidRPr="00D33E20">
              <w:rPr>
                <w:rFonts w:ascii="Times New Roman" w:eastAsia="Times New Roman" w:hAnsi="Times New Roman" w:cs="Times New Roman"/>
                <w:sz w:val="21"/>
                <w:szCs w:val="21"/>
                <w:lang w:eastAsia="ru-RU"/>
              </w:rPr>
              <w:t xml:space="preserve">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proofErr w:type="gramStart"/>
            <w:r w:rsidRPr="00D33E20">
              <w:rPr>
                <w:rFonts w:ascii="Times New Roman" w:eastAsia="Times New Roman" w:hAnsi="Times New Roman" w:cs="Times New Roman"/>
                <w:sz w:val="21"/>
                <w:szCs w:val="21"/>
                <w:lang w:eastAsia="ru-RU"/>
              </w:rPr>
              <w:t>га</w:t>
            </w:r>
            <w:proofErr w:type="gramEnd"/>
          </w:p>
        </w:tc>
        <w:tc>
          <w:tcPr>
            <w:tcW w:w="1134" w:type="dxa"/>
            <w:shd w:val="clear" w:color="auto" w:fill="auto"/>
            <w:vAlign w:val="center"/>
          </w:tcPr>
          <w:p w:rsidR="00494E55" w:rsidRPr="009C21A5" w:rsidRDefault="001F659F"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r w:rsidRPr="009C21A5">
              <w:rPr>
                <w:rFonts w:ascii="Times New Roman" w:eastAsia="Times New Roman" w:hAnsi="Times New Roman" w:cs="Times New Roman"/>
                <w:sz w:val="21"/>
                <w:szCs w:val="21"/>
                <w:lang w:eastAsia="ru-RU"/>
              </w:rPr>
              <w:t>0,6</w:t>
            </w:r>
          </w:p>
        </w:tc>
        <w:tc>
          <w:tcPr>
            <w:tcW w:w="1134" w:type="dxa"/>
            <w:shd w:val="clear" w:color="auto" w:fill="auto"/>
            <w:vAlign w:val="center"/>
          </w:tcPr>
          <w:p w:rsidR="00494E55" w:rsidRPr="00D33E20" w:rsidRDefault="00494E55"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c>
          <w:tcPr>
            <w:tcW w:w="1134" w:type="dxa"/>
            <w:shd w:val="clear" w:color="auto" w:fill="auto"/>
            <w:vAlign w:val="center"/>
          </w:tcPr>
          <w:p w:rsidR="00494E55" w:rsidRPr="00D33E20" w:rsidRDefault="00494E55"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c>
          <w:tcPr>
            <w:tcW w:w="1134" w:type="dxa"/>
            <w:shd w:val="clear" w:color="auto" w:fill="auto"/>
            <w:vAlign w:val="center"/>
          </w:tcPr>
          <w:p w:rsidR="00494E55" w:rsidRPr="00D33E20" w:rsidRDefault="00494E55"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c>
          <w:tcPr>
            <w:tcW w:w="1098" w:type="dxa"/>
            <w:shd w:val="clear" w:color="auto" w:fill="auto"/>
            <w:vAlign w:val="center"/>
          </w:tcPr>
          <w:p w:rsidR="00494E55" w:rsidRPr="00D33E20" w:rsidRDefault="00494E55"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r>
      <w:tr w:rsidR="00494E55" w:rsidRPr="00717B42" w:rsidTr="00C343CD">
        <w:tc>
          <w:tcPr>
            <w:tcW w:w="4219" w:type="dxa"/>
            <w:shd w:val="clear" w:color="auto" w:fill="auto"/>
          </w:tcPr>
          <w:p w:rsidR="00494E55" w:rsidRPr="00D33E20" w:rsidRDefault="00494E55" w:rsidP="00494E55">
            <w:pPr>
              <w:keepNext/>
              <w:autoSpaceDE w:val="0"/>
              <w:autoSpaceDN w:val="0"/>
              <w:adjustRightInd w:val="0"/>
              <w:spacing w:before="40" w:after="40" w:line="240" w:lineRule="auto"/>
              <w:rPr>
                <w:rFonts w:ascii="Times New Roman" w:eastAsia="Times New Roman" w:hAnsi="Times New Roman" w:cs="Times New Roman"/>
                <w:sz w:val="21"/>
                <w:szCs w:val="21"/>
                <w:lang w:eastAsia="ru-RU"/>
              </w:rPr>
            </w:pPr>
            <w:r w:rsidRPr="00D33E20">
              <w:rPr>
                <w:rFonts w:ascii="Times New Roman" w:eastAsia="Times New Roman" w:hAnsi="Times New Roman" w:cs="Times New Roman"/>
                <w:sz w:val="21"/>
                <w:szCs w:val="21"/>
                <w:lang w:eastAsia="ru-RU"/>
              </w:rPr>
              <w:t xml:space="preserve">Общая площадь жилых помещений, приходящаяся в среднем на одного жителя, всего, кв. м </w:t>
            </w:r>
          </w:p>
        </w:tc>
        <w:tc>
          <w:tcPr>
            <w:tcW w:w="1134" w:type="dxa"/>
            <w:shd w:val="clear" w:color="auto" w:fill="auto"/>
            <w:vAlign w:val="center"/>
          </w:tcPr>
          <w:p w:rsidR="00494E55" w:rsidRPr="00D33E20" w:rsidRDefault="00494E55" w:rsidP="001F659F">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r w:rsidRPr="00D33E20">
              <w:rPr>
                <w:rFonts w:ascii="Times New Roman" w:eastAsia="Times New Roman" w:hAnsi="Times New Roman" w:cs="Times New Roman"/>
                <w:sz w:val="21"/>
                <w:szCs w:val="21"/>
                <w:lang w:eastAsia="ru-RU"/>
              </w:rPr>
              <w:t>2</w:t>
            </w:r>
            <w:r w:rsidR="004F2FCF">
              <w:rPr>
                <w:rFonts w:ascii="Times New Roman" w:eastAsia="Times New Roman" w:hAnsi="Times New Roman" w:cs="Times New Roman"/>
                <w:sz w:val="21"/>
                <w:szCs w:val="21"/>
                <w:lang w:eastAsia="ru-RU"/>
              </w:rPr>
              <w:t>5,2</w:t>
            </w:r>
          </w:p>
        </w:tc>
        <w:tc>
          <w:tcPr>
            <w:tcW w:w="1134" w:type="dxa"/>
            <w:shd w:val="clear" w:color="auto" w:fill="auto"/>
            <w:vAlign w:val="center"/>
          </w:tcPr>
          <w:p w:rsidR="00494E55" w:rsidRPr="00D33E20" w:rsidRDefault="00494E55"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c>
          <w:tcPr>
            <w:tcW w:w="1134" w:type="dxa"/>
            <w:shd w:val="clear" w:color="auto" w:fill="auto"/>
            <w:vAlign w:val="center"/>
          </w:tcPr>
          <w:p w:rsidR="00494E55" w:rsidRPr="00D33E20" w:rsidRDefault="00494E55"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c>
          <w:tcPr>
            <w:tcW w:w="1134" w:type="dxa"/>
            <w:shd w:val="clear" w:color="auto" w:fill="auto"/>
            <w:vAlign w:val="center"/>
          </w:tcPr>
          <w:p w:rsidR="00494E55" w:rsidRPr="00D33E20" w:rsidRDefault="00494E55"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c>
          <w:tcPr>
            <w:tcW w:w="1098" w:type="dxa"/>
            <w:shd w:val="clear" w:color="auto" w:fill="auto"/>
            <w:vAlign w:val="center"/>
          </w:tcPr>
          <w:p w:rsidR="00494E55" w:rsidRPr="00D33E20" w:rsidRDefault="00494E55" w:rsidP="00494E55">
            <w:pPr>
              <w:keepNext/>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r>
      <w:tr w:rsidR="00494E55" w:rsidRPr="00494E55" w:rsidTr="00C343CD">
        <w:tc>
          <w:tcPr>
            <w:tcW w:w="4219" w:type="dxa"/>
            <w:shd w:val="clear" w:color="auto" w:fill="auto"/>
          </w:tcPr>
          <w:p w:rsidR="00494E55" w:rsidRPr="00D33E20" w:rsidRDefault="00494E55" w:rsidP="00494E55">
            <w:pPr>
              <w:autoSpaceDE w:val="0"/>
              <w:autoSpaceDN w:val="0"/>
              <w:adjustRightInd w:val="0"/>
              <w:spacing w:before="40" w:after="40" w:line="240" w:lineRule="auto"/>
              <w:ind w:left="284"/>
              <w:rPr>
                <w:rFonts w:ascii="Times New Roman" w:eastAsia="Times New Roman" w:hAnsi="Times New Roman" w:cs="Times New Roman"/>
                <w:sz w:val="21"/>
                <w:szCs w:val="21"/>
                <w:lang w:eastAsia="ru-RU"/>
              </w:rPr>
            </w:pPr>
            <w:r w:rsidRPr="00D33E20">
              <w:rPr>
                <w:rFonts w:ascii="Times New Roman" w:eastAsia="Times New Roman" w:hAnsi="Times New Roman" w:cs="Times New Roman"/>
                <w:sz w:val="21"/>
                <w:szCs w:val="21"/>
                <w:lang w:eastAsia="ru-RU"/>
              </w:rPr>
              <w:t xml:space="preserve">в том числе </w:t>
            </w:r>
            <w:proofErr w:type="gramStart"/>
            <w:r w:rsidRPr="00D33E20">
              <w:rPr>
                <w:rFonts w:ascii="Times New Roman" w:eastAsia="Times New Roman" w:hAnsi="Times New Roman" w:cs="Times New Roman"/>
                <w:sz w:val="21"/>
                <w:szCs w:val="21"/>
                <w:lang w:eastAsia="ru-RU"/>
              </w:rPr>
              <w:t>введенная</w:t>
            </w:r>
            <w:proofErr w:type="gramEnd"/>
            <w:r w:rsidRPr="00D33E20">
              <w:rPr>
                <w:rFonts w:ascii="Times New Roman" w:eastAsia="Times New Roman" w:hAnsi="Times New Roman" w:cs="Times New Roman"/>
                <w:sz w:val="21"/>
                <w:szCs w:val="21"/>
                <w:lang w:eastAsia="ru-RU"/>
              </w:rPr>
              <w:t xml:space="preserve"> за один год</w:t>
            </w:r>
          </w:p>
        </w:tc>
        <w:tc>
          <w:tcPr>
            <w:tcW w:w="1134" w:type="dxa"/>
            <w:shd w:val="clear" w:color="auto" w:fill="auto"/>
            <w:vAlign w:val="center"/>
          </w:tcPr>
          <w:p w:rsidR="00494E55" w:rsidRPr="00D33E20" w:rsidRDefault="004F2FCF" w:rsidP="00494E55">
            <w:pPr>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r>
              <w:rPr>
                <w:rFonts w:ascii="Times New Roman" w:eastAsia="Times New Roman" w:hAnsi="Times New Roman" w:cs="Times New Roman"/>
                <w:sz w:val="21"/>
                <w:szCs w:val="21"/>
                <w:lang w:eastAsia="ru-RU"/>
              </w:rPr>
              <w:t>0,34</w:t>
            </w:r>
          </w:p>
        </w:tc>
        <w:tc>
          <w:tcPr>
            <w:tcW w:w="1134" w:type="dxa"/>
            <w:shd w:val="clear" w:color="auto" w:fill="auto"/>
            <w:vAlign w:val="center"/>
          </w:tcPr>
          <w:p w:rsidR="00494E55" w:rsidRPr="00D33E20" w:rsidRDefault="00494E55" w:rsidP="00494E55">
            <w:pPr>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c>
          <w:tcPr>
            <w:tcW w:w="1134" w:type="dxa"/>
            <w:shd w:val="clear" w:color="auto" w:fill="auto"/>
            <w:vAlign w:val="center"/>
          </w:tcPr>
          <w:p w:rsidR="00494E55" w:rsidRPr="00D33E20" w:rsidRDefault="00494E55" w:rsidP="00494E55">
            <w:pPr>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c>
          <w:tcPr>
            <w:tcW w:w="1134" w:type="dxa"/>
            <w:shd w:val="clear" w:color="auto" w:fill="auto"/>
            <w:vAlign w:val="center"/>
          </w:tcPr>
          <w:p w:rsidR="00494E55" w:rsidRPr="00D33E20" w:rsidRDefault="00494E55" w:rsidP="00494E55">
            <w:pPr>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c>
          <w:tcPr>
            <w:tcW w:w="1098" w:type="dxa"/>
            <w:shd w:val="clear" w:color="auto" w:fill="auto"/>
            <w:vAlign w:val="center"/>
          </w:tcPr>
          <w:p w:rsidR="00494E55" w:rsidRPr="00D33E20" w:rsidRDefault="00494E55" w:rsidP="00494E55">
            <w:pPr>
              <w:autoSpaceDE w:val="0"/>
              <w:autoSpaceDN w:val="0"/>
              <w:adjustRightInd w:val="0"/>
              <w:spacing w:before="40" w:after="40" w:line="240" w:lineRule="auto"/>
              <w:jc w:val="center"/>
              <w:rPr>
                <w:rFonts w:ascii="Times New Roman" w:eastAsia="Times New Roman" w:hAnsi="Times New Roman" w:cs="Times New Roman"/>
                <w:sz w:val="21"/>
                <w:szCs w:val="21"/>
                <w:lang w:eastAsia="ru-RU"/>
              </w:rPr>
            </w:pPr>
          </w:p>
        </w:tc>
      </w:tr>
    </w:tbl>
    <w:p w:rsidR="00494E55" w:rsidRPr="00494E55" w:rsidRDefault="00494E55" w:rsidP="00494E55">
      <w:pPr>
        <w:autoSpaceDE w:val="0"/>
        <w:autoSpaceDN w:val="0"/>
        <w:adjustRightInd w:val="0"/>
        <w:spacing w:after="0" w:line="312" w:lineRule="auto"/>
        <w:ind w:firstLine="709"/>
        <w:contextualSpacing/>
        <w:jc w:val="both"/>
        <w:rPr>
          <w:rFonts w:ascii="Times New Roman" w:eastAsia="Times New Roman" w:hAnsi="Times New Roman" w:cs="Times New Roman"/>
          <w:sz w:val="24"/>
          <w:szCs w:val="24"/>
          <w:lang w:eastAsia="ru-RU"/>
        </w:rPr>
      </w:pP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По состоянию </w:t>
      </w:r>
      <w:proofErr w:type="gramStart"/>
      <w:r w:rsidRPr="00494E55">
        <w:rPr>
          <w:rFonts w:ascii="Times New Roman" w:eastAsia="Times New Roman" w:hAnsi="Times New Roman" w:cs="Times New Roman"/>
          <w:sz w:val="24"/>
          <w:szCs w:val="24"/>
          <w:lang w:eastAsia="ru-RU"/>
        </w:rPr>
        <w:t>на конец</w:t>
      </w:r>
      <w:proofErr w:type="gramEnd"/>
      <w:r w:rsidRPr="00494E55">
        <w:rPr>
          <w:rFonts w:ascii="Times New Roman" w:eastAsia="Times New Roman" w:hAnsi="Times New Roman" w:cs="Times New Roman"/>
          <w:sz w:val="24"/>
          <w:szCs w:val="24"/>
          <w:lang w:eastAsia="ru-RU"/>
        </w:rPr>
        <w:t xml:space="preserve"> 20</w:t>
      </w:r>
      <w:r w:rsidR="001F659F">
        <w:rPr>
          <w:rFonts w:ascii="Times New Roman" w:eastAsia="Times New Roman" w:hAnsi="Times New Roman" w:cs="Times New Roman"/>
          <w:sz w:val="24"/>
          <w:szCs w:val="24"/>
          <w:lang w:eastAsia="ru-RU"/>
        </w:rPr>
        <w:t>2</w:t>
      </w:r>
      <w:r w:rsidR="004F2FCF">
        <w:rPr>
          <w:rFonts w:ascii="Times New Roman" w:eastAsia="Times New Roman" w:hAnsi="Times New Roman" w:cs="Times New Roman"/>
          <w:sz w:val="24"/>
          <w:szCs w:val="24"/>
          <w:lang w:eastAsia="ru-RU"/>
        </w:rPr>
        <w:t>1</w:t>
      </w:r>
      <w:r w:rsidRPr="00494E55">
        <w:rPr>
          <w:rFonts w:ascii="Times New Roman" w:eastAsia="Times New Roman" w:hAnsi="Times New Roman" w:cs="Times New Roman"/>
          <w:sz w:val="24"/>
          <w:szCs w:val="24"/>
          <w:lang w:eastAsia="ru-RU"/>
        </w:rPr>
        <w:t xml:space="preserve"> года в реестре содержится информация об инвестиционных площадках под освоение в целях жилищного строительства – 3 площадки общей площадью </w:t>
      </w:r>
      <w:r w:rsidR="004F2FCF">
        <w:rPr>
          <w:rFonts w:ascii="Times New Roman" w:eastAsia="Times New Roman" w:hAnsi="Times New Roman" w:cs="Times New Roman"/>
          <w:sz w:val="24"/>
          <w:szCs w:val="24"/>
          <w:lang w:eastAsia="ru-RU"/>
        </w:rPr>
        <w:t>30</w:t>
      </w:r>
      <w:r w:rsidRPr="00494E55">
        <w:rPr>
          <w:rFonts w:ascii="Times New Roman" w:eastAsia="Times New Roman" w:hAnsi="Times New Roman" w:cs="Times New Roman"/>
          <w:sz w:val="24"/>
          <w:szCs w:val="24"/>
          <w:lang w:eastAsia="ru-RU"/>
        </w:rPr>
        <w:t> 000 кв. м (ориентировочно, так как земельные участки не сформированы).</w:t>
      </w:r>
    </w:p>
    <w:p w:rsidR="00494E55" w:rsidRPr="00494E55" w:rsidRDefault="00494E55" w:rsidP="009C21A5">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Использование земель</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100 процентов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разграничена, по нормативу 80 процентов. Доходы от продажи от передачи в аренду земельных участков, находящихся в муниципальной собственности, подлежат зачислению в бюджет </w:t>
      </w:r>
      <w:proofErr w:type="spellStart"/>
      <w:r w:rsidRPr="00494E55">
        <w:rPr>
          <w:rFonts w:ascii="Times New Roman" w:eastAsia="Times New Roman" w:hAnsi="Times New Roman" w:cs="Times New Roman"/>
          <w:sz w:val="24"/>
          <w:szCs w:val="24"/>
          <w:lang w:eastAsia="ru-RU"/>
        </w:rPr>
        <w:t>Балезинского</w:t>
      </w:r>
      <w:proofErr w:type="spellEnd"/>
      <w:r w:rsidRPr="00494E55">
        <w:rPr>
          <w:rFonts w:ascii="Times New Roman" w:eastAsia="Times New Roman" w:hAnsi="Times New Roman" w:cs="Times New Roman"/>
          <w:sz w:val="24"/>
          <w:szCs w:val="24"/>
          <w:lang w:eastAsia="ru-RU"/>
        </w:rPr>
        <w:t xml:space="preserve"> района по нормативу 100 процентов.</w:t>
      </w:r>
    </w:p>
    <w:p w:rsidR="00494E55" w:rsidRPr="00494E55" w:rsidRDefault="00494E55" w:rsidP="009C21A5">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w:t>
      </w:r>
    </w:p>
    <w:p w:rsidR="00494E55" w:rsidRPr="00494E55" w:rsidRDefault="00494E55" w:rsidP="009C21A5">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Проблемы, связанные с повышением эффективности использования налогового потенциала от использования земель на территории городского округа, приобретают еще большую актуальность в связи с планами органов государственной власти Российской Федерации по введению налога на недвижимость.</w:t>
      </w:r>
    </w:p>
    <w:p w:rsidR="003D26D2" w:rsidRDefault="00494E55" w:rsidP="009C21A5">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Основные проблемы</w:t>
      </w:r>
    </w:p>
    <w:p w:rsidR="003D26D2" w:rsidRDefault="003D26D2" w:rsidP="009C21A5">
      <w:pPr>
        <w:pStyle w:val="a3"/>
        <w:autoSpaceDE w:val="0"/>
        <w:autoSpaceDN w:val="0"/>
        <w:adjustRightInd w:val="0"/>
        <w:spacing w:before="0"/>
        <w:ind w:left="0"/>
        <w:jc w:val="both"/>
      </w:pPr>
      <w:r>
        <w:t xml:space="preserve">1) </w:t>
      </w:r>
      <w:r w:rsidR="00494E55" w:rsidRPr="003D26D2">
        <w:t xml:space="preserve">Необходимость постоянного совершенствования </w:t>
      </w:r>
      <w:hyperlink r:id="rId8" w:history="1">
        <w:r w:rsidR="00494E55" w:rsidRPr="003D26D2">
          <w:t>Правил</w:t>
        </w:r>
      </w:hyperlink>
      <w:r w:rsidR="00494E55" w:rsidRPr="003D26D2">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3D26D2" w:rsidRDefault="003D26D2" w:rsidP="009C21A5">
      <w:pPr>
        <w:pStyle w:val="a3"/>
        <w:autoSpaceDE w:val="0"/>
        <w:autoSpaceDN w:val="0"/>
        <w:adjustRightInd w:val="0"/>
        <w:spacing w:before="0"/>
        <w:ind w:left="0"/>
        <w:jc w:val="both"/>
      </w:pPr>
      <w:r>
        <w:t>2)</w:t>
      </w:r>
      <w:r w:rsidR="004F2FCF">
        <w:t xml:space="preserve"> </w:t>
      </w:r>
      <w:r w:rsidR="00494E55" w:rsidRPr="00494E55">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города (данные инженерно-геологических и инженерно-геодезических изысканий).</w:t>
      </w:r>
    </w:p>
    <w:p w:rsidR="003D26D2" w:rsidRDefault="003D26D2" w:rsidP="009C21A5">
      <w:pPr>
        <w:pStyle w:val="a3"/>
        <w:autoSpaceDE w:val="0"/>
        <w:autoSpaceDN w:val="0"/>
        <w:adjustRightInd w:val="0"/>
        <w:spacing w:before="0"/>
        <w:ind w:left="0"/>
        <w:jc w:val="both"/>
      </w:pPr>
      <w:r>
        <w:t>3)</w:t>
      </w:r>
      <w:r w:rsidR="004F2FCF">
        <w:t xml:space="preserve"> </w:t>
      </w:r>
      <w:r w:rsidR="00494E55" w:rsidRPr="00494E55">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494E55" w:rsidRPr="00494E55" w:rsidRDefault="003D26D2" w:rsidP="009C21A5">
      <w:pPr>
        <w:pStyle w:val="a3"/>
        <w:autoSpaceDE w:val="0"/>
        <w:autoSpaceDN w:val="0"/>
        <w:adjustRightInd w:val="0"/>
        <w:spacing w:before="0"/>
        <w:ind w:left="0"/>
        <w:jc w:val="both"/>
        <w:rPr>
          <w:bCs w:val="0"/>
        </w:rPr>
      </w:pPr>
      <w:r>
        <w:t>4)</w:t>
      </w:r>
      <w:r w:rsidR="007B01D8">
        <w:t xml:space="preserve"> </w:t>
      </w:r>
      <w:r w:rsidR="00494E55" w:rsidRPr="00494E55">
        <w:t>Значительный неиспользуемый потенциал в части платы за использование земель (земельный налог, арендная плата за использование земель).</w:t>
      </w:r>
    </w:p>
    <w:p w:rsidR="00494E55" w:rsidRPr="00494E55" w:rsidRDefault="00494E55" w:rsidP="009C21A5">
      <w:pPr>
        <w:keepNext/>
        <w:numPr>
          <w:ilvl w:val="1"/>
          <w:numId w:val="1"/>
        </w:numPr>
        <w:shd w:val="clear" w:color="auto" w:fill="FFFFFF"/>
        <w:tabs>
          <w:tab w:val="left" w:pos="1276"/>
        </w:tabs>
        <w:spacing w:after="0" w:line="240" w:lineRule="auto"/>
        <w:ind w:left="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lastRenderedPageBreak/>
        <w:t>Приоритеты, цели и задачи в сфере деятельности</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В рамках подпрограммы реализуются следующие полномочия, отнесенные к вопросам местного значения района:</w:t>
      </w:r>
    </w:p>
    <w:p w:rsidR="00494E55" w:rsidRPr="00494E55" w:rsidRDefault="003D26D2" w:rsidP="009C21A5">
      <w:pPr>
        <w:tabs>
          <w:tab w:val="left" w:pos="1134"/>
        </w:tabs>
        <w:autoSpaceDE w:val="0"/>
        <w:autoSpaceDN w:val="0"/>
        <w:adjustRightInd w:val="0"/>
        <w:spacing w:after="0" w:line="240" w:lineRule="auto"/>
        <w:ind w:hanging="184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94E55" w:rsidRPr="00494E55">
        <w:rPr>
          <w:rFonts w:ascii="Times New Roman" w:eastAsia="Times New Roman" w:hAnsi="Times New Roman" w:cs="Times New Roman"/>
          <w:sz w:val="24"/>
          <w:szCs w:val="24"/>
          <w:lang w:eastAsia="ru-RU"/>
        </w:rPr>
        <w:t>подготовка и утверждение документов территориального планирования района;</w:t>
      </w:r>
    </w:p>
    <w:p w:rsidR="00494E55" w:rsidRPr="00494E55" w:rsidRDefault="003D26D2" w:rsidP="009C21A5">
      <w:pPr>
        <w:tabs>
          <w:tab w:val="left" w:pos="0"/>
        </w:tabs>
        <w:autoSpaceDE w:val="0"/>
        <w:autoSpaceDN w:val="0"/>
        <w:adjustRightInd w:val="0"/>
        <w:spacing w:after="0" w:line="240" w:lineRule="auto"/>
        <w:ind w:hanging="1849"/>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94E55" w:rsidRPr="00494E55">
        <w:rPr>
          <w:rFonts w:ascii="Times New Roman" w:eastAsia="Times New Roman" w:hAnsi="Times New Roman" w:cs="Times New Roman"/>
          <w:sz w:val="24"/>
          <w:szCs w:val="24"/>
          <w:lang w:eastAsia="ru-RU"/>
        </w:rPr>
        <w:t xml:space="preserve">утверждение правил землепользования и застройки </w:t>
      </w:r>
      <w:r w:rsidR="007B01D8">
        <w:rPr>
          <w:rFonts w:ascii="Times New Roman" w:eastAsia="Times New Roman" w:hAnsi="Times New Roman" w:cs="Times New Roman"/>
          <w:sz w:val="24"/>
          <w:szCs w:val="24"/>
          <w:lang w:eastAsia="ru-RU"/>
        </w:rPr>
        <w:t xml:space="preserve">муниципальных образований </w:t>
      </w:r>
      <w:r w:rsidR="00494E55" w:rsidRPr="00494E55">
        <w:rPr>
          <w:rFonts w:ascii="Times New Roman" w:eastAsia="Times New Roman" w:hAnsi="Times New Roman" w:cs="Times New Roman"/>
          <w:sz w:val="24"/>
          <w:szCs w:val="24"/>
          <w:lang w:eastAsia="ru-RU"/>
        </w:rPr>
        <w:t>района;</w:t>
      </w:r>
    </w:p>
    <w:p w:rsidR="00494E55" w:rsidRPr="00494E55"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94E55" w:rsidRPr="00494E55">
        <w:rPr>
          <w:rFonts w:ascii="Times New Roman" w:eastAsia="Times New Roman" w:hAnsi="Times New Roman" w:cs="Times New Roman"/>
          <w:sz w:val="24"/>
          <w:szCs w:val="24"/>
          <w:lang w:eastAsia="ru-RU"/>
        </w:rPr>
        <w:t>утверждение подготовленной на основе документов территориального планирования района, документации по планировке территории, за исключением случаев, предусмотренных Градостроительным кодексом Российской Федерации;</w:t>
      </w:r>
    </w:p>
    <w:p w:rsidR="00494E55" w:rsidRPr="00494E55"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494E55" w:rsidRPr="00494E55">
        <w:rPr>
          <w:rFonts w:ascii="Times New Roman" w:eastAsia="Times New Roman" w:hAnsi="Times New Roman" w:cs="Times New Roman"/>
          <w:sz w:val="24"/>
          <w:szCs w:val="24"/>
          <w:lang w:eastAsia="ru-RU"/>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района;</w:t>
      </w:r>
    </w:p>
    <w:p w:rsidR="003D26D2"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94E55" w:rsidRPr="00494E55">
        <w:rPr>
          <w:rFonts w:ascii="Times New Roman" w:eastAsia="Times New Roman" w:hAnsi="Times New Roman" w:cs="Times New Roman"/>
          <w:sz w:val="24"/>
          <w:szCs w:val="24"/>
          <w:lang w:eastAsia="ru-RU"/>
        </w:rPr>
        <w:t>ведение информационной системы обеспечения градостроительной деятельности, осуществляемой на территории района;</w:t>
      </w:r>
    </w:p>
    <w:p w:rsidR="003D26D2"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494E55" w:rsidRPr="003D26D2">
        <w:rPr>
          <w:rFonts w:ascii="Times New Roman" w:eastAsia="Times New Roman" w:hAnsi="Times New Roman" w:cs="Times New Roman"/>
          <w:sz w:val="24"/>
          <w:szCs w:val="24"/>
          <w:lang w:eastAsia="ru-RU"/>
        </w:rPr>
        <w:t>создание условий для жилищного строительства;</w:t>
      </w:r>
    </w:p>
    <w:p w:rsidR="00494E55" w:rsidRPr="003D26D2"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494E55" w:rsidRPr="003D26D2">
        <w:rPr>
          <w:rFonts w:ascii="Times New Roman" w:eastAsia="Times New Roman" w:hAnsi="Times New Roman" w:cs="Times New Roman"/>
          <w:sz w:val="24"/>
          <w:szCs w:val="24"/>
          <w:lang w:eastAsia="ru-RU"/>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494E55" w:rsidRPr="00494E55"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494E55" w:rsidRPr="00494E55">
        <w:rPr>
          <w:rFonts w:ascii="Times New Roman" w:eastAsia="Times New Roman" w:hAnsi="Times New Roman" w:cs="Times New Roman"/>
          <w:sz w:val="24"/>
          <w:szCs w:val="24"/>
          <w:lang w:eastAsia="ru-RU"/>
        </w:rPr>
        <w:t xml:space="preserve">осуществление муниципального земельного </w:t>
      </w:r>
      <w:proofErr w:type="gramStart"/>
      <w:r w:rsidR="00494E55" w:rsidRPr="00494E55">
        <w:rPr>
          <w:rFonts w:ascii="Times New Roman" w:eastAsia="Times New Roman" w:hAnsi="Times New Roman" w:cs="Times New Roman"/>
          <w:sz w:val="24"/>
          <w:szCs w:val="24"/>
          <w:lang w:eastAsia="ru-RU"/>
        </w:rPr>
        <w:t>контроля за</w:t>
      </w:r>
      <w:proofErr w:type="gramEnd"/>
      <w:r w:rsidR="00494E55" w:rsidRPr="00494E55">
        <w:rPr>
          <w:rFonts w:ascii="Times New Roman" w:eastAsia="Times New Roman" w:hAnsi="Times New Roman" w:cs="Times New Roman"/>
          <w:sz w:val="24"/>
          <w:szCs w:val="24"/>
          <w:lang w:eastAsia="ru-RU"/>
        </w:rPr>
        <w:t xml:space="preserve"> использованием земель района;</w:t>
      </w:r>
    </w:p>
    <w:p w:rsidR="00494E55" w:rsidRPr="00494E55"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494E55" w:rsidRPr="00494E55">
        <w:rPr>
          <w:rFonts w:ascii="Times New Roman" w:eastAsia="Times New Roman" w:hAnsi="Times New Roman" w:cs="Times New Roman"/>
          <w:sz w:val="24"/>
          <w:szCs w:val="24"/>
          <w:lang w:eastAsia="ru-RU"/>
        </w:rPr>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конструкций на территории района, осуществляемые в соответствии с Федеральным </w:t>
      </w:r>
      <w:hyperlink r:id="rId9" w:history="1">
        <w:r w:rsidR="00494E55" w:rsidRPr="00494E55">
          <w:rPr>
            <w:rFonts w:ascii="Times New Roman" w:eastAsia="Times New Roman" w:hAnsi="Times New Roman" w:cs="Times New Roman"/>
            <w:sz w:val="24"/>
            <w:szCs w:val="24"/>
            <w:lang w:eastAsia="ru-RU"/>
          </w:rPr>
          <w:t>законом</w:t>
        </w:r>
      </w:hyperlink>
      <w:r w:rsidR="00494E55" w:rsidRPr="00494E55">
        <w:rPr>
          <w:rFonts w:ascii="Times New Roman" w:eastAsia="Times New Roman" w:hAnsi="Times New Roman" w:cs="Times New Roman"/>
          <w:sz w:val="24"/>
          <w:szCs w:val="24"/>
          <w:lang w:eastAsia="ru-RU"/>
        </w:rPr>
        <w:t xml:space="preserve"> «О рекламе»;</w:t>
      </w:r>
    </w:p>
    <w:p w:rsidR="00494E55" w:rsidRPr="00494E55"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494E55" w:rsidRPr="00494E55">
        <w:rPr>
          <w:rFonts w:ascii="Times New Roman" w:eastAsia="Times New Roman" w:hAnsi="Times New Roman" w:cs="Times New Roman"/>
          <w:sz w:val="24"/>
          <w:szCs w:val="24"/>
          <w:lang w:eastAsia="ru-RU"/>
        </w:rPr>
        <w:t>присвоение наименований улицам, площадям и иным территориям проживания граждан в районе, установление нумерации домов.</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В рамках полномочий органов местного самоуправления городского округа, с учетом приоритетов государственной политики, определены цель и задачи подпрограммы.</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города, а также повышение бюджетной эффективности землепользования.</w:t>
      </w:r>
    </w:p>
    <w:p w:rsidR="00494E55" w:rsidRPr="00494E55" w:rsidRDefault="00494E55" w:rsidP="009C21A5">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Для достижения поставленной цели будут решаться следующие задачи:</w:t>
      </w:r>
    </w:p>
    <w:p w:rsidR="00494E55" w:rsidRP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1) </w:t>
      </w:r>
      <w:r w:rsidR="00494E55" w:rsidRPr="00494E55">
        <w:rPr>
          <w:rFonts w:ascii="Times New Roman" w:eastAsia="Times New Roman" w:hAnsi="Times New Roman" w:cs="Times New Roman"/>
          <w:bCs/>
          <w:color w:val="000000"/>
          <w:sz w:val="24"/>
          <w:szCs w:val="24"/>
          <w:lang w:eastAsia="ru-RU"/>
        </w:rPr>
        <w:t xml:space="preserve">реализация градостроительной деятельности в соответствии с Генеральным планом развития </w:t>
      </w:r>
      <w:r w:rsidR="007B01D8">
        <w:rPr>
          <w:rFonts w:ascii="Times New Roman" w:eastAsia="Times New Roman" w:hAnsi="Times New Roman" w:cs="Times New Roman"/>
          <w:bCs/>
          <w:color w:val="000000"/>
          <w:sz w:val="24"/>
          <w:szCs w:val="24"/>
          <w:lang w:eastAsia="ru-RU"/>
        </w:rPr>
        <w:t xml:space="preserve">муниципальных образований </w:t>
      </w:r>
      <w:proofErr w:type="spellStart"/>
      <w:r w:rsidR="00494E55" w:rsidRPr="00494E55">
        <w:rPr>
          <w:rFonts w:ascii="Times New Roman" w:eastAsia="Times New Roman" w:hAnsi="Times New Roman" w:cs="Times New Roman"/>
          <w:bCs/>
          <w:color w:val="000000"/>
          <w:sz w:val="24"/>
          <w:szCs w:val="24"/>
          <w:lang w:eastAsia="ru-RU"/>
        </w:rPr>
        <w:t>Балезинского</w:t>
      </w:r>
      <w:proofErr w:type="spellEnd"/>
      <w:r w:rsidR="00494E55" w:rsidRPr="00494E55">
        <w:rPr>
          <w:rFonts w:ascii="Times New Roman" w:eastAsia="Times New Roman" w:hAnsi="Times New Roman" w:cs="Times New Roman"/>
          <w:bCs/>
          <w:color w:val="000000"/>
          <w:sz w:val="24"/>
          <w:szCs w:val="24"/>
          <w:lang w:eastAsia="ru-RU"/>
        </w:rPr>
        <w:t xml:space="preserve"> района;</w:t>
      </w:r>
    </w:p>
    <w:p w:rsidR="00494E55" w:rsidRP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2) </w:t>
      </w:r>
      <w:r w:rsidR="00494E55" w:rsidRPr="00494E55">
        <w:rPr>
          <w:rFonts w:ascii="Times New Roman" w:eastAsia="Times New Roman" w:hAnsi="Times New Roman" w:cs="Times New Roman"/>
          <w:bCs/>
          <w:color w:val="000000"/>
          <w:sz w:val="24"/>
          <w:szCs w:val="24"/>
          <w:lang w:eastAsia="ru-RU"/>
        </w:rPr>
        <w:t>актуализация документов территориального планирования, правил  землепользования и застройки;</w:t>
      </w:r>
    </w:p>
    <w:p w:rsidR="00494E55" w:rsidRP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3) </w:t>
      </w:r>
      <w:r w:rsidR="00494E55" w:rsidRPr="00494E55">
        <w:rPr>
          <w:rFonts w:ascii="Times New Roman" w:eastAsia="Times New Roman" w:hAnsi="Times New Roman" w:cs="Times New Roman"/>
          <w:bCs/>
          <w:color w:val="000000"/>
          <w:sz w:val="24"/>
          <w:szCs w:val="24"/>
          <w:lang w:eastAsia="ru-RU"/>
        </w:rPr>
        <w:t>выделение земельных участков под строительство, в том числе жилищное;</w:t>
      </w:r>
    </w:p>
    <w:p w:rsidR="00494E55" w:rsidRP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4) </w:t>
      </w:r>
      <w:r w:rsidR="00494E55" w:rsidRPr="00494E55">
        <w:rPr>
          <w:rFonts w:ascii="Times New Roman" w:eastAsia="Times New Roman" w:hAnsi="Times New Roman" w:cs="Times New Roman"/>
          <w:bCs/>
          <w:color w:val="000000"/>
          <w:sz w:val="24"/>
          <w:szCs w:val="24"/>
          <w:lang w:eastAsia="ru-RU"/>
        </w:rPr>
        <w:t>обеспечение комплексной застройки отведенных под строительство жилья земельных участков;</w:t>
      </w:r>
    </w:p>
    <w:p w:rsidR="00494E55" w:rsidRP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5) </w:t>
      </w:r>
      <w:r w:rsidR="00494E55" w:rsidRPr="00494E55">
        <w:rPr>
          <w:rFonts w:ascii="Times New Roman" w:eastAsia="Times New Roman" w:hAnsi="Times New Roman" w:cs="Times New Roman"/>
          <w:bCs/>
          <w:color w:val="000000"/>
          <w:sz w:val="24"/>
          <w:szCs w:val="24"/>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494E55" w:rsidRP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6) </w:t>
      </w:r>
      <w:r w:rsidR="00494E55" w:rsidRPr="00494E55">
        <w:rPr>
          <w:rFonts w:ascii="Times New Roman" w:eastAsia="Times New Roman" w:hAnsi="Times New Roman" w:cs="Times New Roman"/>
          <w:bCs/>
          <w:color w:val="000000"/>
          <w:sz w:val="24"/>
          <w:szCs w:val="24"/>
          <w:lang w:eastAsia="ru-RU"/>
        </w:rPr>
        <w:t xml:space="preserve">обеспечение открытости и доступности информации о градостроительной деятельности на территории </w:t>
      </w:r>
      <w:proofErr w:type="spellStart"/>
      <w:r w:rsidR="00494E55" w:rsidRPr="00494E55">
        <w:rPr>
          <w:rFonts w:ascii="Times New Roman" w:eastAsia="Times New Roman" w:hAnsi="Times New Roman" w:cs="Times New Roman"/>
          <w:bCs/>
          <w:color w:val="000000"/>
          <w:sz w:val="24"/>
          <w:szCs w:val="24"/>
          <w:lang w:eastAsia="ru-RU"/>
        </w:rPr>
        <w:t>Балезинского</w:t>
      </w:r>
      <w:proofErr w:type="spellEnd"/>
      <w:r w:rsidR="00494E55" w:rsidRPr="00494E55">
        <w:rPr>
          <w:rFonts w:ascii="Times New Roman" w:eastAsia="Times New Roman" w:hAnsi="Times New Roman" w:cs="Times New Roman"/>
          <w:bCs/>
          <w:color w:val="000000"/>
          <w:sz w:val="24"/>
          <w:szCs w:val="24"/>
          <w:lang w:eastAsia="ru-RU"/>
        </w:rPr>
        <w:t xml:space="preserve"> района;</w:t>
      </w:r>
    </w:p>
    <w:p w:rsidR="00494E55" w:rsidRP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7) </w:t>
      </w:r>
      <w:r w:rsidR="00494E55" w:rsidRPr="00494E55">
        <w:rPr>
          <w:rFonts w:ascii="Times New Roman" w:eastAsia="Times New Roman" w:hAnsi="Times New Roman" w:cs="Times New Roman"/>
          <w:bCs/>
          <w:color w:val="000000"/>
          <w:sz w:val="24"/>
          <w:szCs w:val="24"/>
          <w:lang w:eastAsia="ru-RU"/>
        </w:rPr>
        <w:t xml:space="preserve">создание условий для расширения базы налогообложения по земельному налогу (налогу на недвижимость). </w:t>
      </w:r>
    </w:p>
    <w:p w:rsidR="00494E55" w:rsidRPr="00494E55" w:rsidRDefault="00494E55" w:rsidP="009C21A5">
      <w:pPr>
        <w:keepNext/>
        <w:numPr>
          <w:ilvl w:val="1"/>
          <w:numId w:val="1"/>
        </w:numPr>
        <w:shd w:val="clear" w:color="auto" w:fill="FFFFFF"/>
        <w:tabs>
          <w:tab w:val="left" w:pos="1276"/>
        </w:tabs>
        <w:spacing w:after="0" w:line="240" w:lineRule="auto"/>
        <w:ind w:left="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Целевые показатели (индикаторы)</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Для количественной оценки достижения поставленных целей и задач определены следующие целевые показатели (индикаторы):</w:t>
      </w:r>
    </w:p>
    <w:p w:rsidR="00494E55" w:rsidRPr="009C21A5" w:rsidRDefault="00494E55" w:rsidP="009C21A5">
      <w:pPr>
        <w:pStyle w:val="a3"/>
        <w:keepNext/>
        <w:numPr>
          <w:ilvl w:val="0"/>
          <w:numId w:val="29"/>
        </w:numPr>
        <w:tabs>
          <w:tab w:val="left" w:pos="1134"/>
        </w:tabs>
        <w:autoSpaceDE w:val="0"/>
        <w:autoSpaceDN w:val="0"/>
        <w:adjustRightInd w:val="0"/>
        <w:ind w:hanging="11"/>
        <w:jc w:val="both"/>
      </w:pPr>
      <w:r w:rsidRPr="009C21A5">
        <w:lastRenderedPageBreak/>
        <w:t>Наличие ут</w:t>
      </w:r>
      <w:r w:rsidR="003A149F" w:rsidRPr="009C21A5">
        <w:t xml:space="preserve">вержденного генерального плана </w:t>
      </w:r>
      <w:r w:rsidR="007B01D8" w:rsidRPr="009C21A5">
        <w:t xml:space="preserve">муниципальных образований </w:t>
      </w:r>
      <w:r w:rsidRPr="009C21A5">
        <w:t>района.</w:t>
      </w:r>
    </w:p>
    <w:p w:rsidR="003A149F"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bCs/>
          <w:sz w:val="24"/>
          <w:szCs w:val="24"/>
          <w:lang w:eastAsia="ru-RU"/>
        </w:rPr>
        <w:t xml:space="preserve">Показатель характеризует наличие целенаправленной градостроительной </w:t>
      </w:r>
      <w:proofErr w:type="gramStart"/>
      <w:r w:rsidRPr="00494E55">
        <w:rPr>
          <w:rFonts w:ascii="Times New Roman" w:eastAsia="Times New Roman" w:hAnsi="Times New Roman" w:cs="Times New Roman"/>
          <w:bCs/>
          <w:sz w:val="24"/>
          <w:szCs w:val="24"/>
          <w:lang w:eastAsia="ru-RU"/>
        </w:rPr>
        <w:t>политики на</w:t>
      </w:r>
      <w:proofErr w:type="gramEnd"/>
      <w:r w:rsidRPr="00494E55">
        <w:rPr>
          <w:rFonts w:ascii="Times New Roman" w:eastAsia="Times New Roman" w:hAnsi="Times New Roman" w:cs="Times New Roman"/>
          <w:bCs/>
          <w:sz w:val="24"/>
          <w:szCs w:val="24"/>
          <w:lang w:eastAsia="ru-RU"/>
        </w:rPr>
        <w:t xml:space="preserve"> долгосрочную перспективу. Предусмотрен в системе </w:t>
      </w:r>
      <w:proofErr w:type="gramStart"/>
      <w:r w:rsidRPr="00494E55">
        <w:rPr>
          <w:rFonts w:ascii="Times New Roman" w:eastAsia="Times New Roman" w:hAnsi="Times New Roman" w:cs="Times New Roman"/>
          <w:bCs/>
          <w:sz w:val="24"/>
          <w:szCs w:val="24"/>
          <w:lang w:eastAsia="ru-RU"/>
        </w:rPr>
        <w:t>показателей оценки эффективности деятельности</w:t>
      </w:r>
      <w:r w:rsidRPr="00494E55">
        <w:rPr>
          <w:rFonts w:ascii="Times New Roman" w:eastAsia="Times New Roman" w:hAnsi="Times New Roman" w:cs="Times New Roman"/>
          <w:sz w:val="24"/>
          <w:szCs w:val="24"/>
          <w:lang w:eastAsia="ru-RU"/>
        </w:rPr>
        <w:t xml:space="preserve"> органов местного самоуправления</w:t>
      </w:r>
      <w:proofErr w:type="gramEnd"/>
      <w:r w:rsidRPr="00494E55">
        <w:rPr>
          <w:rFonts w:ascii="Times New Roman" w:eastAsia="Times New Roman" w:hAnsi="Times New Roman" w:cs="Times New Roman"/>
          <w:sz w:val="24"/>
          <w:szCs w:val="24"/>
          <w:lang w:eastAsia="ru-RU"/>
        </w:rPr>
        <w:t>.</w:t>
      </w:r>
    </w:p>
    <w:p w:rsidR="00494E55" w:rsidRPr="00494E55"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2) </w:t>
      </w:r>
      <w:r w:rsidR="00494E55" w:rsidRPr="00494E55">
        <w:rPr>
          <w:rFonts w:ascii="Times New Roman" w:eastAsia="Times New Roman" w:hAnsi="Times New Roman" w:cs="Times New Roman"/>
          <w:bCs/>
          <w:sz w:val="24"/>
          <w:szCs w:val="24"/>
          <w:lang w:eastAsia="ru-RU"/>
        </w:rPr>
        <w:t>Доля площади территории района, на которую подготовлены проекты планировки, проекты межевания территории, в общей площади территории города, 7</w:t>
      </w:r>
      <w:r w:rsidR="001F659F">
        <w:rPr>
          <w:rFonts w:ascii="Times New Roman" w:eastAsia="Times New Roman" w:hAnsi="Times New Roman" w:cs="Times New Roman"/>
          <w:bCs/>
          <w:sz w:val="24"/>
          <w:szCs w:val="24"/>
          <w:lang w:eastAsia="ru-RU"/>
        </w:rPr>
        <w:t>5</w:t>
      </w:r>
      <w:r w:rsidR="00494E55" w:rsidRPr="00494E55">
        <w:rPr>
          <w:rFonts w:ascii="Times New Roman" w:eastAsia="Times New Roman" w:hAnsi="Times New Roman" w:cs="Times New Roman"/>
          <w:bCs/>
          <w:sz w:val="24"/>
          <w:szCs w:val="24"/>
          <w:lang w:eastAsia="ru-RU"/>
        </w:rPr>
        <w:t xml:space="preserve"> процентов.</w:t>
      </w:r>
    </w:p>
    <w:p w:rsidR="003A149F"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494E55" w:rsidRPr="00494E55"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 </w:t>
      </w:r>
      <w:r w:rsidR="00494E55" w:rsidRPr="00494E55">
        <w:rPr>
          <w:rFonts w:ascii="Times New Roman" w:eastAsia="Times New Roman" w:hAnsi="Times New Roman" w:cs="Times New Roman"/>
          <w:bCs/>
          <w:sz w:val="24"/>
          <w:szCs w:val="24"/>
          <w:lang w:eastAsia="ru-RU"/>
        </w:rPr>
        <w:t xml:space="preserve">Доля площади территории района, на которую предоставлены актуализированные геодезические съемки, в общей площади территории города, 30 процентов.   </w:t>
      </w:r>
    </w:p>
    <w:p w:rsidR="003A149F"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494E55" w:rsidRPr="00494E55" w:rsidRDefault="003A149F"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4) </w:t>
      </w:r>
      <w:r w:rsidR="00494E55" w:rsidRPr="00494E55">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всего</w:t>
      </w:r>
      <w:r w:rsidR="001F659F">
        <w:rPr>
          <w:rFonts w:ascii="Times New Roman" w:eastAsia="Times New Roman" w:hAnsi="Times New Roman" w:cs="Times New Roman"/>
          <w:bCs/>
          <w:sz w:val="24"/>
          <w:szCs w:val="24"/>
          <w:lang w:eastAsia="ru-RU"/>
        </w:rPr>
        <w:t>:</w:t>
      </w:r>
      <w:r w:rsidR="00494E55" w:rsidRPr="00494E55">
        <w:rPr>
          <w:rFonts w:ascii="Times New Roman" w:eastAsia="Times New Roman" w:hAnsi="Times New Roman" w:cs="Times New Roman"/>
          <w:bCs/>
          <w:sz w:val="24"/>
          <w:szCs w:val="24"/>
          <w:lang w:eastAsia="ru-RU"/>
        </w:rPr>
        <w:t xml:space="preserve"> </w:t>
      </w:r>
      <w:r w:rsidR="007B01D8">
        <w:rPr>
          <w:rFonts w:ascii="Times New Roman" w:eastAsia="Times New Roman" w:hAnsi="Times New Roman" w:cs="Times New Roman"/>
          <w:bCs/>
          <w:sz w:val="24"/>
          <w:szCs w:val="24"/>
          <w:lang w:eastAsia="ru-RU"/>
        </w:rPr>
        <w:t>25,2</w:t>
      </w:r>
      <w:r w:rsidR="00494E55" w:rsidRPr="00494E55">
        <w:rPr>
          <w:rFonts w:ascii="Times New Roman" w:eastAsia="Times New Roman" w:hAnsi="Times New Roman" w:cs="Times New Roman"/>
          <w:bCs/>
          <w:sz w:val="24"/>
          <w:szCs w:val="24"/>
          <w:lang w:eastAsia="ru-RU"/>
        </w:rPr>
        <w:t xml:space="preserve"> кв. м.</w:t>
      </w:r>
    </w:p>
    <w:p w:rsidR="003A149F"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bCs/>
          <w:sz w:val="24"/>
          <w:szCs w:val="24"/>
          <w:lang w:eastAsia="ru-RU"/>
        </w:rPr>
        <w:t xml:space="preserve">Показатель характеризует обеспечение жителей жильем, зависит от объемов жилищного строительства. Предусмотрен в системе </w:t>
      </w:r>
      <w:proofErr w:type="gramStart"/>
      <w:r w:rsidRPr="00494E55">
        <w:rPr>
          <w:rFonts w:ascii="Times New Roman" w:eastAsia="Times New Roman" w:hAnsi="Times New Roman" w:cs="Times New Roman"/>
          <w:bCs/>
          <w:sz w:val="24"/>
          <w:szCs w:val="24"/>
          <w:lang w:eastAsia="ru-RU"/>
        </w:rPr>
        <w:t>показателей оценки эффективности деятельности</w:t>
      </w:r>
      <w:r w:rsidRPr="00494E55">
        <w:rPr>
          <w:rFonts w:ascii="Times New Roman" w:eastAsia="Times New Roman" w:hAnsi="Times New Roman" w:cs="Times New Roman"/>
          <w:sz w:val="24"/>
          <w:szCs w:val="24"/>
          <w:lang w:eastAsia="ru-RU"/>
        </w:rPr>
        <w:t xml:space="preserve"> органов местного самоуправления</w:t>
      </w:r>
      <w:proofErr w:type="gramEnd"/>
      <w:r w:rsidRPr="00494E55">
        <w:rPr>
          <w:rFonts w:ascii="Times New Roman" w:eastAsia="Times New Roman" w:hAnsi="Times New Roman" w:cs="Times New Roman"/>
          <w:sz w:val="24"/>
          <w:szCs w:val="24"/>
          <w:lang w:eastAsia="ru-RU"/>
        </w:rPr>
        <w:t>.</w:t>
      </w:r>
    </w:p>
    <w:p w:rsidR="00494E55" w:rsidRPr="00494E55"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5) </w:t>
      </w:r>
      <w:r w:rsidR="00494E55" w:rsidRPr="00494E55">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введе</w:t>
      </w:r>
      <w:r w:rsidR="00717B42">
        <w:rPr>
          <w:rFonts w:ascii="Times New Roman" w:eastAsia="Times New Roman" w:hAnsi="Times New Roman" w:cs="Times New Roman"/>
          <w:bCs/>
          <w:sz w:val="24"/>
          <w:szCs w:val="24"/>
          <w:lang w:eastAsia="ru-RU"/>
        </w:rPr>
        <w:t>нная в действие за отчетный год:</w:t>
      </w:r>
      <w:r w:rsidR="00494E55" w:rsidRPr="00494E55">
        <w:rPr>
          <w:rFonts w:ascii="Times New Roman" w:eastAsia="Times New Roman" w:hAnsi="Times New Roman" w:cs="Times New Roman"/>
          <w:bCs/>
          <w:sz w:val="24"/>
          <w:szCs w:val="24"/>
          <w:lang w:eastAsia="ru-RU"/>
        </w:rPr>
        <w:t xml:space="preserve"> 0,</w:t>
      </w:r>
      <w:r w:rsidR="00717B42">
        <w:rPr>
          <w:rFonts w:ascii="Times New Roman" w:eastAsia="Times New Roman" w:hAnsi="Times New Roman" w:cs="Times New Roman"/>
          <w:bCs/>
          <w:sz w:val="24"/>
          <w:szCs w:val="24"/>
          <w:lang w:eastAsia="ru-RU"/>
        </w:rPr>
        <w:t>3</w:t>
      </w:r>
      <w:r w:rsidR="007B01D8">
        <w:rPr>
          <w:rFonts w:ascii="Times New Roman" w:eastAsia="Times New Roman" w:hAnsi="Times New Roman" w:cs="Times New Roman"/>
          <w:bCs/>
          <w:sz w:val="24"/>
          <w:szCs w:val="24"/>
          <w:lang w:eastAsia="ru-RU"/>
        </w:rPr>
        <w:t>4</w:t>
      </w:r>
      <w:r w:rsidR="00494E55" w:rsidRPr="00494E55">
        <w:rPr>
          <w:rFonts w:ascii="Times New Roman" w:eastAsia="Times New Roman" w:hAnsi="Times New Roman" w:cs="Times New Roman"/>
          <w:bCs/>
          <w:sz w:val="24"/>
          <w:szCs w:val="24"/>
          <w:lang w:eastAsia="ru-RU"/>
        </w:rPr>
        <w:t xml:space="preserve"> кв. м.</w:t>
      </w:r>
    </w:p>
    <w:p w:rsidR="003A149F" w:rsidRPr="00D33E20"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bCs/>
          <w:sz w:val="24"/>
          <w:szCs w:val="24"/>
          <w:lang w:eastAsia="ru-RU"/>
        </w:rPr>
        <w:t xml:space="preserve">Показатель характеризует объем ввода жилья в эксплуатацию за отчетный год, влияет на обеспеченность горожан жильем. Предусмотрен в системе </w:t>
      </w:r>
      <w:proofErr w:type="gramStart"/>
      <w:r w:rsidRPr="00494E55">
        <w:rPr>
          <w:rFonts w:ascii="Times New Roman" w:eastAsia="Times New Roman" w:hAnsi="Times New Roman" w:cs="Times New Roman"/>
          <w:bCs/>
          <w:sz w:val="24"/>
          <w:szCs w:val="24"/>
          <w:lang w:eastAsia="ru-RU"/>
        </w:rPr>
        <w:t>показателей оценки эффективности деятельности</w:t>
      </w:r>
      <w:r w:rsidRPr="00494E55">
        <w:rPr>
          <w:rFonts w:ascii="Times New Roman" w:eastAsia="Times New Roman" w:hAnsi="Times New Roman" w:cs="Times New Roman"/>
          <w:sz w:val="24"/>
          <w:szCs w:val="24"/>
          <w:lang w:eastAsia="ru-RU"/>
        </w:rPr>
        <w:t xml:space="preserve"> органов местного </w:t>
      </w:r>
      <w:r w:rsidRPr="00D33E20">
        <w:rPr>
          <w:rFonts w:ascii="Times New Roman" w:eastAsia="Times New Roman" w:hAnsi="Times New Roman" w:cs="Times New Roman"/>
          <w:sz w:val="24"/>
          <w:szCs w:val="24"/>
          <w:lang w:eastAsia="ru-RU"/>
        </w:rPr>
        <w:t>самоуправления</w:t>
      </w:r>
      <w:proofErr w:type="gramEnd"/>
      <w:r w:rsidRPr="00D33E20">
        <w:rPr>
          <w:rFonts w:ascii="Times New Roman" w:eastAsia="Times New Roman" w:hAnsi="Times New Roman" w:cs="Times New Roman"/>
          <w:sz w:val="24"/>
          <w:szCs w:val="24"/>
          <w:lang w:eastAsia="ru-RU"/>
        </w:rPr>
        <w:t>.</w:t>
      </w:r>
    </w:p>
    <w:p w:rsidR="00494E55" w:rsidRPr="00D33E20"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D33E20">
        <w:rPr>
          <w:rFonts w:ascii="Times New Roman" w:eastAsia="Times New Roman" w:hAnsi="Times New Roman" w:cs="Times New Roman"/>
          <w:sz w:val="24"/>
          <w:szCs w:val="24"/>
          <w:lang w:eastAsia="ru-RU"/>
        </w:rPr>
        <w:t xml:space="preserve">6) </w:t>
      </w:r>
      <w:r w:rsidR="00494E55" w:rsidRPr="00D33E20">
        <w:rPr>
          <w:rFonts w:ascii="Times New Roman" w:eastAsia="Times New Roman" w:hAnsi="Times New Roman" w:cs="Times New Roman"/>
          <w:bCs/>
          <w:sz w:val="24"/>
          <w:szCs w:val="24"/>
          <w:lang w:eastAsia="ru-RU"/>
        </w:rPr>
        <w:t xml:space="preserve">Площадь земельных участков, предоставленных для строительства в расчете на 10 тыс. человек населения, </w:t>
      </w:r>
      <w:smartTag w:uri="urn:schemas-microsoft-com:office:smarttags" w:element="metricconverter">
        <w:smartTagPr>
          <w:attr w:name="ProductID" w:val="1,325 га"/>
        </w:smartTagPr>
        <w:r w:rsidR="00494E55" w:rsidRPr="009C21A5">
          <w:rPr>
            <w:rFonts w:ascii="Times New Roman" w:eastAsia="Times New Roman" w:hAnsi="Times New Roman" w:cs="Times New Roman"/>
            <w:bCs/>
            <w:sz w:val="24"/>
            <w:szCs w:val="24"/>
            <w:lang w:eastAsia="ru-RU"/>
          </w:rPr>
          <w:t>1,325 га</w:t>
        </w:r>
      </w:smartTag>
      <w:r w:rsidR="00494E55" w:rsidRPr="009C21A5">
        <w:rPr>
          <w:rFonts w:ascii="Times New Roman" w:eastAsia="Times New Roman" w:hAnsi="Times New Roman" w:cs="Times New Roman"/>
          <w:bCs/>
          <w:sz w:val="24"/>
          <w:szCs w:val="24"/>
          <w:lang w:eastAsia="ru-RU"/>
        </w:rPr>
        <w:t>.</w:t>
      </w:r>
    </w:p>
    <w:p w:rsidR="003A149F" w:rsidRPr="00D33E20"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33E20">
        <w:rPr>
          <w:rFonts w:ascii="Times New Roman" w:eastAsia="Times New Roman" w:hAnsi="Times New Roman" w:cs="Times New Roman"/>
          <w:bCs/>
          <w:sz w:val="24"/>
          <w:szCs w:val="24"/>
          <w:lang w:eastAsia="ru-RU"/>
        </w:rPr>
        <w:t xml:space="preserve">Показатель характеризует развитие территории </w:t>
      </w:r>
      <w:proofErr w:type="spellStart"/>
      <w:r w:rsidRPr="00D33E20">
        <w:rPr>
          <w:rFonts w:ascii="Times New Roman" w:eastAsia="Times New Roman" w:hAnsi="Times New Roman" w:cs="Times New Roman"/>
          <w:bCs/>
          <w:sz w:val="24"/>
          <w:szCs w:val="24"/>
          <w:lang w:eastAsia="ru-RU"/>
        </w:rPr>
        <w:t>Балезинского</w:t>
      </w:r>
      <w:proofErr w:type="spellEnd"/>
      <w:r w:rsidRPr="00D33E20">
        <w:rPr>
          <w:rFonts w:ascii="Times New Roman" w:eastAsia="Times New Roman" w:hAnsi="Times New Roman" w:cs="Times New Roman"/>
          <w:bCs/>
          <w:sz w:val="24"/>
          <w:szCs w:val="24"/>
          <w:lang w:eastAsia="ru-RU"/>
        </w:rPr>
        <w:t xml:space="preserve"> района, а также усилия органов местного самоуправления по активизации строительства, влияет на объем инвестиций. Предусмотрен в системе </w:t>
      </w:r>
      <w:proofErr w:type="gramStart"/>
      <w:r w:rsidRPr="00D33E20">
        <w:rPr>
          <w:rFonts w:ascii="Times New Roman" w:eastAsia="Times New Roman" w:hAnsi="Times New Roman" w:cs="Times New Roman"/>
          <w:bCs/>
          <w:sz w:val="24"/>
          <w:szCs w:val="24"/>
          <w:lang w:eastAsia="ru-RU"/>
        </w:rPr>
        <w:t>показателей оценки эффективности деятельности</w:t>
      </w:r>
      <w:r w:rsidRPr="00D33E20">
        <w:rPr>
          <w:rFonts w:ascii="Times New Roman" w:eastAsia="Times New Roman" w:hAnsi="Times New Roman" w:cs="Times New Roman"/>
          <w:sz w:val="24"/>
          <w:szCs w:val="24"/>
          <w:lang w:eastAsia="ru-RU"/>
        </w:rPr>
        <w:t xml:space="preserve"> органов местного самоуправления</w:t>
      </w:r>
      <w:proofErr w:type="gramEnd"/>
      <w:r w:rsidRPr="00D33E20">
        <w:rPr>
          <w:rFonts w:ascii="Times New Roman" w:eastAsia="Times New Roman" w:hAnsi="Times New Roman" w:cs="Times New Roman"/>
          <w:sz w:val="24"/>
          <w:szCs w:val="24"/>
          <w:lang w:eastAsia="ru-RU"/>
        </w:rPr>
        <w:t>.</w:t>
      </w:r>
    </w:p>
    <w:p w:rsidR="00494E55" w:rsidRPr="009C21A5"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D33E20">
        <w:rPr>
          <w:rFonts w:ascii="Times New Roman" w:eastAsia="Times New Roman" w:hAnsi="Times New Roman" w:cs="Times New Roman"/>
          <w:sz w:val="24"/>
          <w:szCs w:val="24"/>
          <w:lang w:eastAsia="ru-RU"/>
        </w:rPr>
        <w:t xml:space="preserve">7) </w:t>
      </w:r>
      <w:r w:rsidR="00494E55" w:rsidRPr="00D33E20">
        <w:rPr>
          <w:rFonts w:ascii="Times New Roman" w:eastAsia="Times New Roman" w:hAnsi="Times New Roman" w:cs="Times New Roman"/>
          <w:bCs/>
          <w:sz w:val="24"/>
          <w:szCs w:val="24"/>
          <w:lang w:eastAsia="ru-RU"/>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smartTag w:uri="urn:schemas-microsoft-com:office:smarttags" w:element="metricconverter">
        <w:smartTagPr>
          <w:attr w:name="ProductID" w:val="2,12 га"/>
        </w:smartTagPr>
        <w:r w:rsidR="00494E55" w:rsidRPr="009C21A5">
          <w:rPr>
            <w:rFonts w:ascii="Times New Roman" w:eastAsia="Times New Roman" w:hAnsi="Times New Roman" w:cs="Times New Roman"/>
            <w:bCs/>
            <w:sz w:val="24"/>
            <w:szCs w:val="24"/>
            <w:lang w:eastAsia="ru-RU"/>
          </w:rPr>
          <w:t>2,12 га</w:t>
        </w:r>
      </w:smartTag>
      <w:r w:rsidR="00494E55" w:rsidRPr="009C21A5">
        <w:rPr>
          <w:rFonts w:ascii="Times New Roman" w:eastAsia="Times New Roman" w:hAnsi="Times New Roman" w:cs="Times New Roman"/>
          <w:bCs/>
          <w:sz w:val="24"/>
          <w:szCs w:val="24"/>
          <w:lang w:eastAsia="ru-RU"/>
        </w:rPr>
        <w:t>.</w:t>
      </w:r>
    </w:p>
    <w:p w:rsidR="003A149F" w:rsidRPr="009C21A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C21A5">
        <w:rPr>
          <w:rFonts w:ascii="Times New Roman" w:eastAsia="Times New Roman" w:hAnsi="Times New Roman" w:cs="Times New Roman"/>
          <w:bCs/>
          <w:sz w:val="24"/>
          <w:szCs w:val="24"/>
          <w:lang w:eastAsia="ru-RU"/>
        </w:rPr>
        <w:t xml:space="preserve">Показатель характеризует строительство жилья на территории </w:t>
      </w:r>
      <w:proofErr w:type="spellStart"/>
      <w:r w:rsidRPr="009C21A5">
        <w:rPr>
          <w:rFonts w:ascii="Times New Roman" w:eastAsia="Times New Roman" w:hAnsi="Times New Roman" w:cs="Times New Roman"/>
          <w:bCs/>
          <w:sz w:val="24"/>
          <w:szCs w:val="24"/>
          <w:lang w:eastAsia="ru-RU"/>
        </w:rPr>
        <w:t>Балезинского</w:t>
      </w:r>
      <w:proofErr w:type="spellEnd"/>
      <w:r w:rsidRPr="009C21A5">
        <w:rPr>
          <w:rFonts w:ascii="Times New Roman" w:eastAsia="Times New Roman" w:hAnsi="Times New Roman" w:cs="Times New Roman"/>
          <w:bCs/>
          <w:sz w:val="24"/>
          <w:szCs w:val="24"/>
          <w:lang w:eastAsia="ru-RU"/>
        </w:rPr>
        <w:t xml:space="preserve"> района,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w:t>
      </w:r>
      <w:proofErr w:type="gramStart"/>
      <w:r w:rsidRPr="009C21A5">
        <w:rPr>
          <w:rFonts w:ascii="Times New Roman" w:eastAsia="Times New Roman" w:hAnsi="Times New Roman" w:cs="Times New Roman"/>
          <w:bCs/>
          <w:sz w:val="24"/>
          <w:szCs w:val="24"/>
          <w:lang w:eastAsia="ru-RU"/>
        </w:rPr>
        <w:t>показателей оценки эффективности деятельности</w:t>
      </w:r>
      <w:r w:rsidRPr="009C21A5">
        <w:rPr>
          <w:rFonts w:ascii="Times New Roman" w:eastAsia="Times New Roman" w:hAnsi="Times New Roman" w:cs="Times New Roman"/>
          <w:sz w:val="24"/>
          <w:szCs w:val="24"/>
          <w:lang w:eastAsia="ru-RU"/>
        </w:rPr>
        <w:t xml:space="preserve"> органов местного самоуправления</w:t>
      </w:r>
      <w:proofErr w:type="gramEnd"/>
      <w:r w:rsidRPr="009C21A5">
        <w:rPr>
          <w:rFonts w:ascii="Times New Roman" w:eastAsia="Times New Roman" w:hAnsi="Times New Roman" w:cs="Times New Roman"/>
          <w:sz w:val="24"/>
          <w:szCs w:val="24"/>
          <w:lang w:eastAsia="ru-RU"/>
        </w:rPr>
        <w:t>.</w:t>
      </w:r>
    </w:p>
    <w:p w:rsidR="00494E55" w:rsidRPr="00494E55"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9C21A5">
        <w:rPr>
          <w:rFonts w:ascii="Times New Roman" w:eastAsia="Times New Roman" w:hAnsi="Times New Roman" w:cs="Times New Roman"/>
          <w:sz w:val="24"/>
          <w:szCs w:val="24"/>
          <w:lang w:eastAsia="ru-RU"/>
        </w:rPr>
        <w:t xml:space="preserve">8) </w:t>
      </w:r>
      <w:r w:rsidR="00494E55" w:rsidRPr="009C21A5">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жилищного строительства, в отношении которых </w:t>
      </w:r>
      <w:proofErr w:type="gramStart"/>
      <w:r w:rsidR="00494E55" w:rsidRPr="009C21A5">
        <w:rPr>
          <w:rFonts w:ascii="Times New Roman" w:eastAsia="Times New Roman" w:hAnsi="Times New Roman" w:cs="Times New Roman"/>
          <w:bCs/>
          <w:sz w:val="24"/>
          <w:szCs w:val="24"/>
          <w:lang w:eastAsia="ru-RU"/>
        </w:rPr>
        <w:t>с даты принятия</w:t>
      </w:r>
      <w:proofErr w:type="gramEnd"/>
      <w:r w:rsidR="00494E55" w:rsidRPr="009C21A5">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w:t>
      </w:r>
      <w:smartTag w:uri="urn:schemas-microsoft-com:office:smarttags" w:element="metricconverter">
        <w:smartTagPr>
          <w:attr w:name="ProductID" w:val="42000 кв. м"/>
        </w:smartTagPr>
        <w:r w:rsidR="00494E55" w:rsidRPr="009C21A5">
          <w:rPr>
            <w:rFonts w:ascii="Times New Roman" w:eastAsia="Times New Roman" w:hAnsi="Times New Roman" w:cs="Times New Roman"/>
            <w:bCs/>
            <w:sz w:val="24"/>
            <w:szCs w:val="24"/>
            <w:lang w:eastAsia="ru-RU"/>
          </w:rPr>
          <w:t>42000 кв</w:t>
        </w:r>
        <w:r w:rsidR="00494E55" w:rsidRPr="00D33E20">
          <w:rPr>
            <w:rFonts w:ascii="Times New Roman" w:eastAsia="Times New Roman" w:hAnsi="Times New Roman" w:cs="Times New Roman"/>
            <w:bCs/>
            <w:sz w:val="24"/>
            <w:szCs w:val="24"/>
            <w:lang w:eastAsia="ru-RU"/>
          </w:rPr>
          <w:t>. м</w:t>
        </w:r>
      </w:smartTag>
      <w:r w:rsidR="00494E55" w:rsidRPr="00D33E20">
        <w:rPr>
          <w:rFonts w:ascii="Times New Roman" w:eastAsia="Times New Roman" w:hAnsi="Times New Roman" w:cs="Times New Roman"/>
          <w:bCs/>
          <w:sz w:val="24"/>
          <w:szCs w:val="24"/>
          <w:lang w:eastAsia="ru-RU"/>
        </w:rPr>
        <w:t>.</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bCs/>
          <w:sz w:val="24"/>
          <w:szCs w:val="24"/>
          <w:lang w:eastAsia="ru-RU"/>
        </w:rPr>
        <w:t xml:space="preserve">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w:t>
      </w:r>
      <w:proofErr w:type="gramStart"/>
      <w:r w:rsidRPr="00494E55">
        <w:rPr>
          <w:rFonts w:ascii="Times New Roman" w:eastAsia="Times New Roman" w:hAnsi="Times New Roman" w:cs="Times New Roman"/>
          <w:bCs/>
          <w:sz w:val="24"/>
          <w:szCs w:val="24"/>
          <w:lang w:eastAsia="ru-RU"/>
        </w:rPr>
        <w:t>показателей оценки эффективности деятельности</w:t>
      </w:r>
      <w:r w:rsidRPr="00494E55">
        <w:rPr>
          <w:rFonts w:ascii="Times New Roman" w:eastAsia="Times New Roman" w:hAnsi="Times New Roman" w:cs="Times New Roman"/>
          <w:sz w:val="24"/>
          <w:szCs w:val="24"/>
          <w:lang w:eastAsia="ru-RU"/>
        </w:rPr>
        <w:t xml:space="preserve"> органов местного самоуправления</w:t>
      </w:r>
      <w:proofErr w:type="gramEnd"/>
      <w:r w:rsidRPr="00494E55">
        <w:rPr>
          <w:rFonts w:ascii="Times New Roman" w:eastAsia="Times New Roman" w:hAnsi="Times New Roman" w:cs="Times New Roman"/>
          <w:sz w:val="24"/>
          <w:szCs w:val="24"/>
          <w:lang w:eastAsia="ru-RU"/>
        </w:rPr>
        <w:t>.</w:t>
      </w:r>
    </w:p>
    <w:p w:rsidR="00494E55" w:rsidRPr="00494E55" w:rsidRDefault="003A149F" w:rsidP="009C21A5">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9) </w:t>
      </w:r>
      <w:r w:rsidR="00494E55" w:rsidRPr="00494E55">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00494E55" w:rsidRPr="00494E55">
        <w:rPr>
          <w:rFonts w:ascii="Times New Roman" w:eastAsia="Times New Roman" w:hAnsi="Times New Roman" w:cs="Times New Roman"/>
          <w:bCs/>
          <w:sz w:val="24"/>
          <w:szCs w:val="24"/>
          <w:lang w:eastAsia="ru-RU"/>
        </w:rPr>
        <w:t>с даты принятия</w:t>
      </w:r>
      <w:proofErr w:type="gramEnd"/>
      <w:r w:rsidR="00494E55" w:rsidRPr="00494E55">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w:t>
      </w:r>
      <w:r w:rsidR="00494E55" w:rsidRPr="00494E55">
        <w:rPr>
          <w:rFonts w:ascii="Times New Roman" w:eastAsia="Times New Roman" w:hAnsi="Times New Roman" w:cs="Times New Roman"/>
          <w:bCs/>
          <w:sz w:val="24"/>
          <w:szCs w:val="24"/>
          <w:lang w:eastAsia="ru-RU"/>
        </w:rPr>
        <w:lastRenderedPageBreak/>
        <w:t>результатах торгов (конкурсов, аукционов) не было получено разрешение на ввод в эксплуатацию в течение 5 лет</w:t>
      </w:r>
      <w:r w:rsidR="00717B42">
        <w:rPr>
          <w:rFonts w:ascii="Times New Roman" w:eastAsia="Times New Roman" w:hAnsi="Times New Roman" w:cs="Times New Roman"/>
          <w:bCs/>
          <w:sz w:val="24"/>
          <w:szCs w:val="24"/>
          <w:lang w:eastAsia="ru-RU"/>
        </w:rPr>
        <w:t>:</w:t>
      </w:r>
      <w:r w:rsidR="00494E55" w:rsidRPr="00494E55">
        <w:rPr>
          <w:rFonts w:ascii="Times New Roman" w:eastAsia="Times New Roman" w:hAnsi="Times New Roman" w:cs="Times New Roman"/>
          <w:bCs/>
          <w:sz w:val="24"/>
          <w:szCs w:val="24"/>
          <w:lang w:eastAsia="ru-RU"/>
        </w:rPr>
        <w:t xml:space="preserve"> </w:t>
      </w:r>
      <w:smartTag w:uri="urn:schemas-microsoft-com:office:smarttags" w:element="metricconverter">
        <w:smartTagPr>
          <w:attr w:name="ProductID" w:val="0 кв. м"/>
        </w:smartTagPr>
        <w:r w:rsidR="00494E55" w:rsidRPr="00494E55">
          <w:rPr>
            <w:rFonts w:ascii="Times New Roman" w:eastAsia="Times New Roman" w:hAnsi="Times New Roman" w:cs="Times New Roman"/>
            <w:bCs/>
            <w:sz w:val="24"/>
            <w:szCs w:val="24"/>
            <w:lang w:eastAsia="ru-RU"/>
          </w:rPr>
          <w:t>0 кв. м</w:t>
        </w:r>
      </w:smartTag>
      <w:r w:rsidR="00494E55" w:rsidRPr="00494E55">
        <w:rPr>
          <w:rFonts w:ascii="Times New Roman" w:eastAsia="Times New Roman" w:hAnsi="Times New Roman" w:cs="Times New Roman"/>
          <w:bCs/>
          <w:sz w:val="24"/>
          <w:szCs w:val="24"/>
          <w:lang w:eastAsia="ru-RU"/>
        </w:rPr>
        <w:t>.</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w:t>
      </w:r>
      <w:proofErr w:type="gramStart"/>
      <w:r w:rsidRPr="00494E55">
        <w:rPr>
          <w:rFonts w:ascii="Times New Roman" w:eastAsia="Times New Roman" w:hAnsi="Times New Roman" w:cs="Times New Roman"/>
          <w:bCs/>
          <w:sz w:val="24"/>
          <w:szCs w:val="24"/>
          <w:lang w:eastAsia="ru-RU"/>
        </w:rPr>
        <w:t>показателей оценки эффективности деятельности органов местного самоуправления</w:t>
      </w:r>
      <w:proofErr w:type="gramEnd"/>
      <w:r w:rsidRPr="00494E55">
        <w:rPr>
          <w:rFonts w:ascii="Times New Roman" w:eastAsia="Times New Roman" w:hAnsi="Times New Roman" w:cs="Times New Roman"/>
          <w:bCs/>
          <w:sz w:val="24"/>
          <w:szCs w:val="24"/>
          <w:lang w:eastAsia="ru-RU"/>
        </w:rPr>
        <w:t>.</w:t>
      </w:r>
    </w:p>
    <w:p w:rsidR="003A149F"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10)</w:t>
      </w:r>
      <w:r w:rsidR="003A149F">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Объем незавершенного в установленные сроки строительства, осуществляемого за счет средств бюджета района.</w:t>
      </w:r>
    </w:p>
    <w:p w:rsidR="007B01D8"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11) </w:t>
      </w:r>
      <w:r w:rsidR="00494E55" w:rsidRPr="00494E55">
        <w:rPr>
          <w:rFonts w:ascii="Times New Roman" w:eastAsia="Times New Roman" w:hAnsi="Times New Roman" w:cs="Times New Roman"/>
          <w:bCs/>
          <w:sz w:val="24"/>
          <w:szCs w:val="24"/>
          <w:lang w:eastAsia="ru-RU"/>
        </w:rPr>
        <w:t>Доля площади земельных участков, являющихся объектами налогообложения земельным налогом, в общей площади территории района,  45 процентов.</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 </w:t>
      </w:r>
    </w:p>
    <w:p w:rsidR="00494E55" w:rsidRPr="00494E55" w:rsidRDefault="00494E55" w:rsidP="009C21A5">
      <w:pPr>
        <w:keepNext/>
        <w:numPr>
          <w:ilvl w:val="1"/>
          <w:numId w:val="1"/>
        </w:numPr>
        <w:shd w:val="clear" w:color="auto" w:fill="FFFFFF"/>
        <w:tabs>
          <w:tab w:val="left" w:pos="1276"/>
        </w:tabs>
        <w:spacing w:after="0" w:line="240" w:lineRule="auto"/>
        <w:ind w:left="0" w:hanging="357"/>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Сроки и этапы реализации подпрограммы</w:t>
      </w:r>
    </w:p>
    <w:p w:rsidR="00494E55" w:rsidRPr="00494E55" w:rsidRDefault="00494E55" w:rsidP="009C21A5">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Подпрограмма реализуется в </w:t>
      </w:r>
      <w:r w:rsidR="00D33E20" w:rsidRPr="00D33E20">
        <w:rPr>
          <w:rFonts w:ascii="Times New Roman" w:eastAsia="Times New Roman" w:hAnsi="Times New Roman" w:cs="Times New Roman"/>
          <w:sz w:val="24"/>
          <w:szCs w:val="24"/>
          <w:lang w:eastAsia="ru-RU"/>
        </w:rPr>
        <w:t xml:space="preserve">2021-2025 </w:t>
      </w:r>
      <w:r w:rsidRPr="00494E55">
        <w:rPr>
          <w:rFonts w:ascii="Times New Roman" w:eastAsia="Times New Roman" w:hAnsi="Times New Roman" w:cs="Times New Roman"/>
          <w:sz w:val="24"/>
          <w:szCs w:val="24"/>
          <w:lang w:eastAsia="ru-RU"/>
        </w:rPr>
        <w:t xml:space="preserve">годах. </w:t>
      </w:r>
    </w:p>
    <w:p w:rsidR="007B01D8" w:rsidRDefault="00494E55" w:rsidP="009C21A5">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Этапы реализации подпрограммы не выделяются.</w:t>
      </w:r>
    </w:p>
    <w:p w:rsidR="009C21A5" w:rsidRDefault="009C21A5" w:rsidP="009C21A5">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494E55" w:rsidRPr="007B01D8" w:rsidRDefault="00494E55" w:rsidP="009C21A5">
      <w:pPr>
        <w:pStyle w:val="a3"/>
        <w:numPr>
          <w:ilvl w:val="1"/>
          <w:numId w:val="1"/>
        </w:numPr>
        <w:tabs>
          <w:tab w:val="left" w:pos="1134"/>
        </w:tabs>
        <w:autoSpaceDE w:val="0"/>
        <w:autoSpaceDN w:val="0"/>
        <w:adjustRightInd w:val="0"/>
        <w:spacing w:before="0"/>
        <w:ind w:left="0" w:hanging="357"/>
        <w:jc w:val="center"/>
        <w:rPr>
          <w:b/>
        </w:rPr>
      </w:pPr>
      <w:r w:rsidRPr="007B01D8">
        <w:rPr>
          <w:b/>
        </w:rPr>
        <w:t>Основные мероприятия</w:t>
      </w:r>
    </w:p>
    <w:p w:rsidR="000C2275" w:rsidRDefault="000C2275" w:rsidP="009C21A5">
      <w:pPr>
        <w:keepNext/>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Перечень основных мероприятий </w:t>
      </w:r>
      <w:proofErr w:type="gramStart"/>
      <w:r>
        <w:rPr>
          <w:rFonts w:ascii="Times New Roman" w:eastAsia="Times New Roman" w:hAnsi="Times New Roman" w:cs="Times New Roman"/>
          <w:sz w:val="24"/>
          <w:szCs w:val="24"/>
          <w:lang w:eastAsia="ru-RU"/>
        </w:rPr>
        <w:t>приведены</w:t>
      </w:r>
      <w:proofErr w:type="gramEnd"/>
      <w:r>
        <w:rPr>
          <w:rFonts w:ascii="Times New Roman" w:eastAsia="Times New Roman" w:hAnsi="Times New Roman" w:cs="Times New Roman"/>
          <w:sz w:val="24"/>
          <w:szCs w:val="24"/>
          <w:lang w:eastAsia="ru-RU"/>
        </w:rPr>
        <w:t xml:space="preserve"> в Приложении 2 к Муниципальной программе.</w:t>
      </w:r>
    </w:p>
    <w:p w:rsidR="003A149F" w:rsidRDefault="00494E55" w:rsidP="009C21A5">
      <w:pPr>
        <w:keepNext/>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Основные мероприятия в сфере реализации подпрограммы:</w:t>
      </w:r>
    </w:p>
    <w:p w:rsidR="003A149F" w:rsidRDefault="003A149F" w:rsidP="009C21A5">
      <w:pPr>
        <w:keepNext/>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sz w:val="24"/>
          <w:szCs w:val="24"/>
          <w:lang w:eastAsia="ru-RU"/>
        </w:rPr>
        <w:t xml:space="preserve">1) </w:t>
      </w:r>
      <w:r w:rsidR="00494E55" w:rsidRPr="00494E55">
        <w:rPr>
          <w:rFonts w:ascii="Times New Roman" w:eastAsia="Calibri" w:hAnsi="Times New Roman" w:cs="Times New Roman"/>
          <w:bCs/>
          <w:sz w:val="24"/>
          <w:szCs w:val="24"/>
          <w:lang w:eastAsia="ru-RU"/>
        </w:rPr>
        <w:t>Подготовка и утверждение документации по планировке территорий (проектов планировки, проектов межевания территории).</w:t>
      </w:r>
    </w:p>
    <w:p w:rsidR="003A149F" w:rsidRDefault="003A149F" w:rsidP="009C21A5">
      <w:pPr>
        <w:keepNext/>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2) </w:t>
      </w:r>
      <w:r w:rsidR="00494E55" w:rsidRPr="00494E55">
        <w:rPr>
          <w:rFonts w:ascii="Times New Roman" w:eastAsia="Calibri" w:hAnsi="Times New Roman" w:cs="Times New Roman"/>
          <w:bCs/>
          <w:sz w:val="24"/>
          <w:szCs w:val="24"/>
          <w:lang w:eastAsia="ru-RU"/>
        </w:rPr>
        <w:t>Формирование земельных участков:</w:t>
      </w:r>
    </w:p>
    <w:p w:rsidR="003A149F" w:rsidRDefault="003A149F" w:rsidP="009C21A5">
      <w:pPr>
        <w:keepNext/>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 </w:t>
      </w:r>
      <w:r w:rsidR="00494E55" w:rsidRPr="00494E55">
        <w:rPr>
          <w:rFonts w:ascii="Times New Roman" w:eastAsia="Calibri" w:hAnsi="Times New Roman" w:cs="Times New Roman"/>
          <w:bCs/>
          <w:sz w:val="24"/>
          <w:szCs w:val="24"/>
          <w:lang w:eastAsia="ru-RU"/>
        </w:rPr>
        <w:t>для целей строительства и для целей, не связанных со строительством;</w:t>
      </w:r>
    </w:p>
    <w:p w:rsidR="003A149F" w:rsidRDefault="003A149F" w:rsidP="009C21A5">
      <w:pPr>
        <w:keepNext/>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 </w:t>
      </w:r>
      <w:r w:rsidR="00494E55" w:rsidRPr="00494E55">
        <w:rPr>
          <w:rFonts w:ascii="Times New Roman" w:eastAsia="Calibri" w:hAnsi="Times New Roman" w:cs="Times New Roman"/>
          <w:bCs/>
          <w:sz w:val="24"/>
          <w:szCs w:val="24"/>
          <w:lang w:eastAsia="ru-RU"/>
        </w:rPr>
        <w:t xml:space="preserve">которые находятся в муниципальной собственности и на </w:t>
      </w:r>
      <w:proofErr w:type="gramStart"/>
      <w:r w:rsidR="00494E55" w:rsidRPr="00494E55">
        <w:rPr>
          <w:rFonts w:ascii="Times New Roman" w:eastAsia="Calibri" w:hAnsi="Times New Roman" w:cs="Times New Roman"/>
          <w:bCs/>
          <w:sz w:val="24"/>
          <w:szCs w:val="24"/>
          <w:lang w:eastAsia="ru-RU"/>
        </w:rPr>
        <w:t>которых</w:t>
      </w:r>
      <w:proofErr w:type="gramEnd"/>
      <w:r w:rsidR="00494E55" w:rsidRPr="00494E55">
        <w:rPr>
          <w:rFonts w:ascii="Times New Roman" w:eastAsia="Calibri" w:hAnsi="Times New Roman" w:cs="Times New Roman"/>
          <w:bCs/>
          <w:sz w:val="24"/>
          <w:szCs w:val="24"/>
          <w:lang w:eastAsia="ru-RU"/>
        </w:rPr>
        <w:t xml:space="preserve"> расположены здания, строения, сооружения, - для дальнейшего предоставления в соответствии со статьей 36 Земельного Кодекса Российской Фе</w:t>
      </w:r>
      <w:r>
        <w:rPr>
          <w:rFonts w:ascii="Times New Roman" w:eastAsia="Calibri" w:hAnsi="Times New Roman" w:cs="Times New Roman"/>
          <w:bCs/>
          <w:sz w:val="24"/>
          <w:szCs w:val="24"/>
          <w:lang w:eastAsia="ru-RU"/>
        </w:rPr>
        <w:t>дерации;</w:t>
      </w:r>
    </w:p>
    <w:p w:rsidR="003A149F" w:rsidRDefault="003A149F" w:rsidP="009C21A5">
      <w:pPr>
        <w:keepNext/>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 </w:t>
      </w:r>
      <w:r w:rsidR="00494E55" w:rsidRPr="00494E55">
        <w:rPr>
          <w:rFonts w:ascii="Times New Roman" w:eastAsia="Calibri" w:hAnsi="Times New Roman" w:cs="Times New Roman"/>
          <w:bCs/>
          <w:sz w:val="24"/>
          <w:szCs w:val="24"/>
          <w:lang w:eastAsia="ru-RU"/>
        </w:rPr>
        <w:t xml:space="preserve">для индивидуального жилищного строительства, с целью дальнейшего предоставления с торгов, а так же гражданам, признанными нуждающимися в жилых помещениях, многодетным семьям  в соответствии с Законом Удмуртской Республики  от 16 декабря </w:t>
      </w:r>
      <w:smartTag w:uri="urn:schemas-microsoft-com:office:smarttags" w:element="metricconverter">
        <w:smartTagPr>
          <w:attr w:name="ProductID" w:val="2002 г"/>
        </w:smartTagPr>
        <w:r w:rsidR="00494E55" w:rsidRPr="00494E55">
          <w:rPr>
            <w:rFonts w:ascii="Times New Roman" w:eastAsia="Calibri" w:hAnsi="Times New Roman" w:cs="Times New Roman"/>
            <w:bCs/>
            <w:sz w:val="24"/>
            <w:szCs w:val="24"/>
            <w:lang w:eastAsia="ru-RU"/>
          </w:rPr>
          <w:t>2002 г</w:t>
        </w:r>
      </w:smartTag>
      <w:r w:rsidR="00494E55" w:rsidRPr="00494E55">
        <w:rPr>
          <w:rFonts w:ascii="Times New Roman" w:eastAsia="Calibri" w:hAnsi="Times New Roman" w:cs="Times New Roman"/>
          <w:bCs/>
          <w:sz w:val="24"/>
          <w:szCs w:val="24"/>
          <w:lang w:eastAsia="ru-RU"/>
        </w:rPr>
        <w:t>. № 68-РЗ.</w:t>
      </w:r>
    </w:p>
    <w:p w:rsidR="003A149F" w:rsidRDefault="003A149F" w:rsidP="009C21A5">
      <w:pPr>
        <w:keepNext/>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bCs/>
          <w:sz w:val="24"/>
          <w:szCs w:val="24"/>
          <w:lang w:eastAsia="ru-RU"/>
        </w:rPr>
        <w:t xml:space="preserve">3) </w:t>
      </w:r>
      <w:r w:rsidR="00494E55" w:rsidRPr="00494E55">
        <w:rPr>
          <w:rFonts w:ascii="Times New Roman" w:eastAsia="Calibri" w:hAnsi="Times New Roman" w:cs="Times New Roman"/>
          <w:sz w:val="24"/>
          <w:szCs w:val="24"/>
          <w:lang w:eastAsia="ru-RU"/>
        </w:rPr>
        <w:t>Оказание муниципальной услуги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собственности, в собственность».</w:t>
      </w:r>
    </w:p>
    <w:p w:rsidR="00934F4B" w:rsidRDefault="00934F4B" w:rsidP="009C21A5">
      <w:pPr>
        <w:keepNext/>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4) </w:t>
      </w:r>
      <w:r w:rsidR="00494E55" w:rsidRPr="00494E55">
        <w:rPr>
          <w:rFonts w:ascii="Times New Roman" w:eastAsia="Calibri" w:hAnsi="Times New Roman" w:cs="Times New Roman"/>
          <w:sz w:val="24"/>
          <w:szCs w:val="24"/>
          <w:lang w:eastAsia="ru-RU"/>
        </w:rPr>
        <w:t>Оказание муниципальной услуги «Предоставление собственникам и правообладателям зданий, строений, сооружений земельных участков, находящихся в неразграниченной государственной собственности или в муниципальной собственности, в аренду».</w:t>
      </w:r>
    </w:p>
    <w:p w:rsidR="00C343CD" w:rsidRDefault="00934F4B" w:rsidP="009C21A5">
      <w:pPr>
        <w:keepNext/>
        <w:tabs>
          <w:tab w:val="left" w:pos="0"/>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5) </w:t>
      </w:r>
      <w:r w:rsidR="00494E55" w:rsidRPr="00494E55">
        <w:rPr>
          <w:rFonts w:ascii="Times New Roman" w:eastAsia="Calibri" w:hAnsi="Times New Roman" w:cs="Times New Roman"/>
          <w:sz w:val="24"/>
          <w:szCs w:val="24"/>
          <w:lang w:eastAsia="ru-RU"/>
        </w:rPr>
        <w:t>Оказание муниципальной услуги «Прекращение права постоянного (бессрочного) пользования  земельным участком, находящимся в неразграниченной государственной собственности</w:t>
      </w:r>
      <w:r w:rsidR="00C343CD">
        <w:rPr>
          <w:rFonts w:ascii="Times New Roman" w:eastAsia="Calibri" w:hAnsi="Times New Roman" w:cs="Times New Roman"/>
          <w:sz w:val="24"/>
          <w:szCs w:val="24"/>
          <w:lang w:eastAsia="ru-RU"/>
        </w:rPr>
        <w:t xml:space="preserve"> </w:t>
      </w:r>
      <w:r w:rsidR="00494E55" w:rsidRPr="00494E55">
        <w:rPr>
          <w:rFonts w:ascii="Times New Roman" w:eastAsia="Calibri" w:hAnsi="Times New Roman" w:cs="Times New Roman"/>
          <w:sz w:val="24"/>
          <w:szCs w:val="24"/>
          <w:lang w:eastAsia="ru-RU"/>
        </w:rPr>
        <w:t>или в муниципальной собственности».</w:t>
      </w:r>
      <w:r w:rsidR="005A74A9">
        <w:rPr>
          <w:rFonts w:ascii="Times New Roman" w:eastAsia="Calibri" w:hAnsi="Times New Roman" w:cs="Times New Roman"/>
          <w:sz w:val="24"/>
          <w:szCs w:val="24"/>
          <w:lang w:eastAsia="ru-RU"/>
        </w:rPr>
        <w:t xml:space="preserve">                                                                         </w:t>
      </w:r>
      <w:r w:rsidR="00C343CD">
        <w:rPr>
          <w:rFonts w:ascii="Times New Roman" w:eastAsia="Calibri" w:hAnsi="Times New Roman" w:cs="Times New Roman"/>
          <w:sz w:val="24"/>
          <w:szCs w:val="24"/>
          <w:lang w:eastAsia="ru-RU"/>
        </w:rPr>
        <w:t>6)</w:t>
      </w:r>
      <w:r w:rsidR="005A74A9">
        <w:rPr>
          <w:rFonts w:ascii="Times New Roman" w:eastAsia="Calibri" w:hAnsi="Times New Roman" w:cs="Times New Roman"/>
          <w:sz w:val="24"/>
          <w:szCs w:val="24"/>
          <w:lang w:eastAsia="ru-RU"/>
        </w:rPr>
        <w:t xml:space="preserve"> </w:t>
      </w:r>
      <w:r w:rsidR="00494E55" w:rsidRPr="00494E55">
        <w:rPr>
          <w:rFonts w:ascii="Times New Roman" w:eastAsia="Calibri" w:hAnsi="Times New Roman" w:cs="Times New Roman"/>
          <w:sz w:val="24"/>
          <w:szCs w:val="24"/>
          <w:lang w:eastAsia="ru-RU"/>
        </w:rPr>
        <w:t>Оказание муниципальной услуги «Прекращение права пожизненного наследуемого владения земельным участком, находящимся в неразграниченной государственной собственности или в муниципальной собственности».</w:t>
      </w:r>
    </w:p>
    <w:p w:rsidR="005A74A9" w:rsidRDefault="00C343CD" w:rsidP="009C21A5">
      <w:pPr>
        <w:keepNext/>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7)</w:t>
      </w:r>
      <w:r w:rsidR="005A74A9">
        <w:rPr>
          <w:rFonts w:ascii="Times New Roman" w:eastAsia="Calibri" w:hAnsi="Times New Roman" w:cs="Times New Roman"/>
          <w:sz w:val="24"/>
          <w:szCs w:val="24"/>
          <w:lang w:eastAsia="ru-RU"/>
        </w:rPr>
        <w:t xml:space="preserve"> </w:t>
      </w:r>
      <w:r w:rsidR="00494E55" w:rsidRPr="00494E55">
        <w:rPr>
          <w:rFonts w:ascii="Times New Roman" w:eastAsia="Calibri" w:hAnsi="Times New Roman" w:cs="Times New Roman"/>
          <w:sz w:val="24"/>
          <w:szCs w:val="24"/>
          <w:lang w:eastAsia="ru-RU"/>
        </w:rPr>
        <w:t>Оказание муниципальной услуги «Выдача копий архивных документов, подтверждающих право на владение землей».</w:t>
      </w:r>
    </w:p>
    <w:p w:rsidR="00494E55" w:rsidRPr="00494E55" w:rsidRDefault="005A74A9" w:rsidP="009C21A5">
      <w:pPr>
        <w:keepNext/>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8) </w:t>
      </w:r>
      <w:r w:rsidR="00494E55" w:rsidRPr="00494E55">
        <w:rPr>
          <w:rFonts w:ascii="Times New Roman" w:eastAsia="Calibri" w:hAnsi="Times New Roman" w:cs="Times New Roman"/>
          <w:sz w:val="24"/>
          <w:szCs w:val="24"/>
          <w:lang w:eastAsia="ru-RU"/>
        </w:rPr>
        <w:t>Оказание муниципальной услуги «Утверждение схемы расположения земельного участка на кадастровом плане или кадастровой карте соответствующей территории».</w:t>
      </w:r>
    </w:p>
    <w:p w:rsidR="005A74A9" w:rsidRDefault="00494E5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Результатом предоставления муниципальной услуги является постановление Администрации </w:t>
      </w:r>
      <w:proofErr w:type="spellStart"/>
      <w:r w:rsidRPr="00494E55">
        <w:rPr>
          <w:rFonts w:ascii="Times New Roman" w:eastAsia="Times New Roman" w:hAnsi="Times New Roman" w:cs="Times New Roman"/>
          <w:sz w:val="24"/>
          <w:szCs w:val="24"/>
          <w:lang w:eastAsia="ru-RU"/>
        </w:rPr>
        <w:t>Балезинского</w:t>
      </w:r>
      <w:proofErr w:type="spellEnd"/>
      <w:r w:rsidRPr="00494E55">
        <w:rPr>
          <w:rFonts w:ascii="Times New Roman" w:eastAsia="Times New Roman" w:hAnsi="Times New Roman" w:cs="Times New Roman"/>
          <w:sz w:val="24"/>
          <w:szCs w:val="24"/>
          <w:lang w:eastAsia="ru-RU"/>
        </w:rPr>
        <w:t xml:space="preserve"> района об утверждении схемы расположения земельных участков на кадастровом плане и утвержденная схема, либо мотивированный отказ в предоставлении услуги, подписанный </w:t>
      </w:r>
      <w:r w:rsidR="00CE169F">
        <w:rPr>
          <w:rFonts w:ascii="Times New Roman" w:eastAsia="Times New Roman" w:hAnsi="Times New Roman" w:cs="Times New Roman"/>
          <w:sz w:val="24"/>
          <w:szCs w:val="24"/>
          <w:lang w:eastAsia="ru-RU"/>
        </w:rPr>
        <w:t>Г</w:t>
      </w:r>
      <w:r w:rsidRPr="00494E55">
        <w:rPr>
          <w:rFonts w:ascii="Times New Roman" w:eastAsia="Times New Roman" w:hAnsi="Times New Roman" w:cs="Times New Roman"/>
          <w:sz w:val="24"/>
          <w:szCs w:val="24"/>
          <w:lang w:eastAsia="ru-RU"/>
        </w:rPr>
        <w:t xml:space="preserve">лавой </w:t>
      </w:r>
      <w:proofErr w:type="spellStart"/>
      <w:r w:rsidRPr="00494E55">
        <w:rPr>
          <w:rFonts w:ascii="Times New Roman" w:eastAsia="Times New Roman" w:hAnsi="Times New Roman" w:cs="Times New Roman"/>
          <w:sz w:val="24"/>
          <w:szCs w:val="24"/>
          <w:lang w:eastAsia="ru-RU"/>
        </w:rPr>
        <w:t>Балезинск</w:t>
      </w:r>
      <w:r w:rsidR="00CE169F">
        <w:rPr>
          <w:rFonts w:ascii="Times New Roman" w:eastAsia="Times New Roman" w:hAnsi="Times New Roman" w:cs="Times New Roman"/>
          <w:sz w:val="24"/>
          <w:szCs w:val="24"/>
          <w:lang w:eastAsia="ru-RU"/>
        </w:rPr>
        <w:t>ого</w:t>
      </w:r>
      <w:proofErr w:type="spellEnd"/>
      <w:r w:rsidRPr="00494E55">
        <w:rPr>
          <w:rFonts w:ascii="Times New Roman" w:eastAsia="Times New Roman" w:hAnsi="Times New Roman" w:cs="Times New Roman"/>
          <w:sz w:val="24"/>
          <w:szCs w:val="24"/>
          <w:lang w:eastAsia="ru-RU"/>
        </w:rPr>
        <w:t xml:space="preserve"> район</w:t>
      </w:r>
      <w:r w:rsidR="00CE169F">
        <w:rPr>
          <w:rFonts w:ascii="Times New Roman" w:eastAsia="Times New Roman" w:hAnsi="Times New Roman" w:cs="Times New Roman"/>
          <w:sz w:val="24"/>
          <w:szCs w:val="24"/>
          <w:lang w:eastAsia="ru-RU"/>
        </w:rPr>
        <w:t>а</w:t>
      </w:r>
      <w:r w:rsidRPr="00494E55">
        <w:rPr>
          <w:rFonts w:ascii="Times New Roman" w:eastAsia="Times New Roman" w:hAnsi="Times New Roman" w:cs="Times New Roman"/>
          <w:sz w:val="24"/>
          <w:szCs w:val="24"/>
          <w:lang w:eastAsia="ru-RU"/>
        </w:rPr>
        <w:t>.</w:t>
      </w:r>
    </w:p>
    <w:p w:rsidR="00494E55" w:rsidRPr="00494E55" w:rsidRDefault="005A74A9" w:rsidP="009C21A5">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494E55" w:rsidRPr="00494E55">
        <w:rPr>
          <w:rFonts w:ascii="Times New Roman" w:eastAsia="Calibri" w:hAnsi="Times New Roman" w:cs="Times New Roman"/>
          <w:sz w:val="24"/>
          <w:szCs w:val="24"/>
          <w:lang w:eastAsia="ru-RU"/>
        </w:rPr>
        <w:t>Оказание муниципальной услуги «</w:t>
      </w:r>
      <w:r w:rsidR="009C21A5">
        <w:rPr>
          <w:rFonts w:ascii="Times New Roman" w:eastAsia="Calibri" w:hAnsi="Times New Roman" w:cs="Times New Roman"/>
          <w:sz w:val="24"/>
          <w:szCs w:val="24"/>
          <w:lang w:eastAsia="ru-RU"/>
        </w:rPr>
        <w:t>Предоставление</w:t>
      </w:r>
      <w:r w:rsidR="00494E55" w:rsidRPr="00494E55">
        <w:rPr>
          <w:rFonts w:ascii="Times New Roman" w:eastAsia="Calibri" w:hAnsi="Times New Roman" w:cs="Times New Roman"/>
          <w:sz w:val="24"/>
          <w:szCs w:val="24"/>
          <w:lang w:eastAsia="ru-RU"/>
        </w:rPr>
        <w:t xml:space="preserve"> разрешений на строительство объектов капитального строительства на территории муниципального образования».</w:t>
      </w:r>
    </w:p>
    <w:p w:rsidR="00494E55" w:rsidRPr="00494E55" w:rsidRDefault="00494E5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lastRenderedPageBreak/>
        <w:t xml:space="preserve">Муниципальная услуга включена в Перечень муниципальных услуг, оказываемых Администрацией </w:t>
      </w:r>
      <w:proofErr w:type="spellStart"/>
      <w:r w:rsidRPr="00494E55">
        <w:rPr>
          <w:rFonts w:ascii="Times New Roman" w:eastAsia="Times New Roman" w:hAnsi="Times New Roman" w:cs="Times New Roman"/>
          <w:sz w:val="24"/>
          <w:szCs w:val="24"/>
          <w:lang w:eastAsia="ru-RU"/>
        </w:rPr>
        <w:t>Балезинск</w:t>
      </w:r>
      <w:r w:rsidR="00CE169F">
        <w:rPr>
          <w:rFonts w:ascii="Times New Roman" w:eastAsia="Times New Roman" w:hAnsi="Times New Roman" w:cs="Times New Roman"/>
          <w:sz w:val="24"/>
          <w:szCs w:val="24"/>
          <w:lang w:eastAsia="ru-RU"/>
        </w:rPr>
        <w:t>ого</w:t>
      </w:r>
      <w:proofErr w:type="spellEnd"/>
      <w:r w:rsidRPr="00494E55">
        <w:rPr>
          <w:rFonts w:ascii="Times New Roman" w:eastAsia="Times New Roman" w:hAnsi="Times New Roman" w:cs="Times New Roman"/>
          <w:sz w:val="24"/>
          <w:szCs w:val="24"/>
          <w:lang w:eastAsia="ru-RU"/>
        </w:rPr>
        <w:t xml:space="preserve"> район</w:t>
      </w:r>
      <w:r w:rsidR="00CE169F">
        <w:rPr>
          <w:rFonts w:ascii="Times New Roman" w:eastAsia="Times New Roman" w:hAnsi="Times New Roman" w:cs="Times New Roman"/>
          <w:sz w:val="24"/>
          <w:szCs w:val="24"/>
          <w:lang w:eastAsia="ru-RU"/>
        </w:rPr>
        <w:t>а</w:t>
      </w:r>
      <w:r w:rsidRPr="00494E55">
        <w:rPr>
          <w:rFonts w:ascii="Times New Roman" w:eastAsia="Times New Roman" w:hAnsi="Times New Roman" w:cs="Times New Roman"/>
          <w:sz w:val="24"/>
          <w:szCs w:val="24"/>
          <w:lang w:eastAsia="ru-RU"/>
        </w:rPr>
        <w:t>. Оказывается в соответствии со статьей 51 Градостроительного кодекса Российской Федерации. Муниципальная услуга предоставляется в соответствии с Административным регламентом.</w:t>
      </w:r>
    </w:p>
    <w:p w:rsidR="005A74A9" w:rsidRDefault="00494E5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Результатом предоставления муниципальной услуги является:</w:t>
      </w:r>
    </w:p>
    <w:p w:rsidR="005A74A9" w:rsidRDefault="005A74A9"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94E55" w:rsidRPr="00494E55">
        <w:rPr>
          <w:rFonts w:ascii="Times New Roman" w:eastAsia="Times New Roman" w:hAnsi="Times New Roman" w:cs="Times New Roman"/>
          <w:sz w:val="24"/>
          <w:szCs w:val="24"/>
          <w:lang w:eastAsia="ru-RU"/>
        </w:rPr>
        <w:t xml:space="preserve">выдача Заявителю разрешения на строительство; </w:t>
      </w:r>
    </w:p>
    <w:p w:rsidR="005A74A9" w:rsidRDefault="005A74A9"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94E55" w:rsidRPr="00494E55">
        <w:rPr>
          <w:rFonts w:ascii="Times New Roman" w:eastAsia="Times New Roman" w:hAnsi="Times New Roman" w:cs="Times New Roman"/>
          <w:sz w:val="24"/>
          <w:szCs w:val="24"/>
          <w:lang w:eastAsia="ru-RU"/>
        </w:rPr>
        <w:t>продление срока действия разрешения на строительство;</w:t>
      </w:r>
    </w:p>
    <w:p w:rsidR="005A74A9" w:rsidRDefault="005A74A9"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94E55" w:rsidRPr="00494E55">
        <w:rPr>
          <w:rFonts w:ascii="Times New Roman" w:eastAsia="Times New Roman" w:hAnsi="Times New Roman" w:cs="Times New Roman"/>
          <w:sz w:val="24"/>
          <w:szCs w:val="24"/>
          <w:lang w:eastAsia="ru-RU"/>
        </w:rPr>
        <w:t>выдача Заявителю мотивированного отказа в выдаче (продлении срока действия) разрешения строительства объекта капитального строительства с разъяснением его дальнейших действий, предусмотренных законодательством Российской Федерации.</w:t>
      </w:r>
    </w:p>
    <w:p w:rsidR="00494E55" w:rsidRPr="00494E55" w:rsidRDefault="005A74A9" w:rsidP="009C21A5">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494E55" w:rsidRPr="00494E55">
        <w:rPr>
          <w:rFonts w:ascii="Times New Roman" w:eastAsia="Calibri" w:hAnsi="Times New Roman" w:cs="Times New Roman"/>
          <w:sz w:val="24"/>
          <w:szCs w:val="24"/>
          <w:lang w:eastAsia="ru-RU"/>
        </w:rPr>
        <w:t>Оказание муниципальной услуги «Выдача разрешений на ввод в эксплуатацию объектов капитального строительства на территории муниципального образования».</w:t>
      </w:r>
    </w:p>
    <w:p w:rsidR="00494E55" w:rsidRPr="00494E55" w:rsidRDefault="00494E55" w:rsidP="009C21A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94E55">
        <w:rPr>
          <w:rFonts w:ascii="Times New Roman" w:eastAsia="Calibri" w:hAnsi="Times New Roman" w:cs="Times New Roman"/>
          <w:sz w:val="24"/>
          <w:szCs w:val="24"/>
          <w:lang w:eastAsia="ru-RU"/>
        </w:rPr>
        <w:t xml:space="preserve">Муниципальная услуга включена в Перечень муниципальных услуг, оказываемых Администрацией </w:t>
      </w:r>
      <w:proofErr w:type="spellStart"/>
      <w:r w:rsidRPr="00494E55">
        <w:rPr>
          <w:rFonts w:ascii="Times New Roman" w:eastAsia="Calibri" w:hAnsi="Times New Roman" w:cs="Times New Roman"/>
          <w:sz w:val="24"/>
          <w:szCs w:val="24"/>
          <w:lang w:eastAsia="ru-RU"/>
        </w:rPr>
        <w:t>Балезинского</w:t>
      </w:r>
      <w:proofErr w:type="spellEnd"/>
      <w:r w:rsidRPr="00494E55">
        <w:rPr>
          <w:rFonts w:ascii="Times New Roman" w:eastAsia="Calibri" w:hAnsi="Times New Roman" w:cs="Times New Roman"/>
          <w:sz w:val="24"/>
          <w:szCs w:val="24"/>
          <w:lang w:eastAsia="ru-RU"/>
        </w:rPr>
        <w:t xml:space="preserve"> район. Оказывается в соответствии со статьей 55 Градостроительного кодекса Российской Федерации. Муниципальная услуга предоставляется в соответствии с Административным регламентом. </w:t>
      </w:r>
    </w:p>
    <w:p w:rsidR="006C436E" w:rsidRDefault="00494E55" w:rsidP="009C21A5">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sidRPr="00494E55">
        <w:rPr>
          <w:rFonts w:ascii="Times New Roman" w:eastAsia="Calibri" w:hAnsi="Times New Roman" w:cs="Times New Roman"/>
          <w:bCs/>
          <w:sz w:val="24"/>
          <w:szCs w:val="24"/>
          <w:lang w:eastAsia="ru-RU"/>
        </w:rPr>
        <w:t>Результатом предоставления муниципальной услуги является разрешение на ввод в эксплуатацию объектов капитального строительства на территории муниципального образования либо мотивированный отказ в предоставлении услуги.</w:t>
      </w:r>
    </w:p>
    <w:p w:rsidR="00494E55" w:rsidRPr="00494E55" w:rsidRDefault="006C436E" w:rsidP="009C21A5">
      <w:pPr>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11) </w:t>
      </w:r>
      <w:r w:rsidR="00494E55" w:rsidRPr="00494E55">
        <w:rPr>
          <w:rFonts w:ascii="Times New Roman" w:eastAsia="Calibri" w:hAnsi="Times New Roman" w:cs="Times New Roman"/>
          <w:bCs/>
          <w:sz w:val="24"/>
          <w:szCs w:val="24"/>
          <w:lang w:eastAsia="ru-RU"/>
        </w:rPr>
        <w:t>Подготовка и выдача градостроительных планов земельных участков.</w:t>
      </w:r>
    </w:p>
    <w:p w:rsidR="00494E55" w:rsidRPr="00494E55" w:rsidRDefault="00494E5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Подготовка градостроительного плана земельного участка осуществляется в соответствии с Положением о порядке подготовки градостроительного плана земельного участка в </w:t>
      </w:r>
      <w:proofErr w:type="spellStart"/>
      <w:r w:rsidRPr="00494E55">
        <w:rPr>
          <w:rFonts w:ascii="Times New Roman" w:eastAsia="Times New Roman" w:hAnsi="Times New Roman" w:cs="Times New Roman"/>
          <w:sz w:val="24"/>
          <w:szCs w:val="24"/>
          <w:lang w:eastAsia="ru-RU"/>
        </w:rPr>
        <w:t>Балезинском</w:t>
      </w:r>
      <w:proofErr w:type="spellEnd"/>
      <w:r w:rsidRPr="00494E55">
        <w:rPr>
          <w:rFonts w:ascii="Times New Roman" w:eastAsia="Times New Roman" w:hAnsi="Times New Roman" w:cs="Times New Roman"/>
          <w:sz w:val="24"/>
          <w:szCs w:val="24"/>
          <w:lang w:eastAsia="ru-RU"/>
        </w:rPr>
        <w:t xml:space="preserve"> районе.</w:t>
      </w:r>
    </w:p>
    <w:p w:rsidR="006C436E" w:rsidRDefault="00494E5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Подготовка градостроительного плана земельного участка осуществляется на основании:</w:t>
      </w:r>
    </w:p>
    <w:p w:rsidR="00494E55" w:rsidRPr="00494E55" w:rsidRDefault="006C436E"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 </w:t>
      </w:r>
      <w:r w:rsidR="00494E55" w:rsidRPr="00494E55">
        <w:rPr>
          <w:rFonts w:ascii="Times New Roman" w:eastAsia="Times New Roman" w:hAnsi="Times New Roman" w:cs="Times New Roman"/>
          <w:sz w:val="24"/>
          <w:szCs w:val="24"/>
          <w:lang w:eastAsia="ru-RU"/>
        </w:rPr>
        <w:t>обращения физического или юридического лица в орган местного самоуправления с заявлением о выдаче ему градостроительного плана земельного участка.</w:t>
      </w:r>
    </w:p>
    <w:p w:rsidR="006C436E" w:rsidRDefault="00494E55" w:rsidP="009C21A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94E55">
        <w:rPr>
          <w:rFonts w:ascii="Times New Roman" w:eastAsia="Calibri" w:hAnsi="Times New Roman" w:cs="Times New Roman"/>
          <w:sz w:val="24"/>
          <w:szCs w:val="24"/>
          <w:lang w:eastAsia="ru-RU"/>
        </w:rPr>
        <w:t xml:space="preserve">Муниципальная услуга «Подготовка и выдача градостроительных планов земельных участков» включена в Перечень муниципальных услуг, оказываемых Администрацией </w:t>
      </w:r>
      <w:proofErr w:type="spellStart"/>
      <w:r w:rsidRPr="00494E55">
        <w:rPr>
          <w:rFonts w:ascii="Times New Roman" w:eastAsia="Calibri" w:hAnsi="Times New Roman" w:cs="Times New Roman"/>
          <w:sz w:val="24"/>
          <w:szCs w:val="24"/>
          <w:lang w:eastAsia="ru-RU"/>
        </w:rPr>
        <w:t>Балезинского</w:t>
      </w:r>
      <w:proofErr w:type="spellEnd"/>
      <w:r w:rsidRPr="00494E55">
        <w:rPr>
          <w:rFonts w:ascii="Times New Roman" w:eastAsia="Calibri" w:hAnsi="Times New Roman" w:cs="Times New Roman"/>
          <w:sz w:val="24"/>
          <w:szCs w:val="24"/>
          <w:lang w:eastAsia="ru-RU"/>
        </w:rPr>
        <w:t xml:space="preserve"> района. Предоставляется в соответствии с Административным регламентом. Результатом предоставления муниципальной услуги является:</w:t>
      </w:r>
    </w:p>
    <w:p w:rsidR="006C436E" w:rsidRDefault="006C436E" w:rsidP="009C21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lang w:eastAsia="ru-RU"/>
        </w:rPr>
        <w:t>-</w:t>
      </w:r>
      <w:r w:rsidR="00494E55" w:rsidRPr="00494E55">
        <w:rPr>
          <w:rFonts w:ascii="Times New Roman" w:eastAsia="Times New Roman" w:hAnsi="Times New Roman" w:cs="Times New Roman"/>
          <w:sz w:val="24"/>
          <w:szCs w:val="24"/>
          <w:lang w:eastAsia="ru-RU"/>
        </w:rPr>
        <w:t>выдача заявителю градостроительного плана земельного участка;</w:t>
      </w:r>
    </w:p>
    <w:p w:rsidR="006C436E" w:rsidRDefault="006C436E" w:rsidP="009C21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494E55" w:rsidRPr="00494E55">
        <w:rPr>
          <w:rFonts w:ascii="Times New Roman" w:eastAsia="Times New Roman" w:hAnsi="Times New Roman" w:cs="Times New Roman"/>
          <w:sz w:val="24"/>
          <w:szCs w:val="24"/>
          <w:lang w:eastAsia="ru-RU"/>
        </w:rPr>
        <w:t>выдача заявителю мотивированного отказа.</w:t>
      </w:r>
    </w:p>
    <w:p w:rsidR="00494E55" w:rsidRPr="00494E55" w:rsidRDefault="006C436E" w:rsidP="009C21A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12) </w:t>
      </w:r>
      <w:r w:rsidR="00494E55" w:rsidRPr="00494E55">
        <w:rPr>
          <w:rFonts w:ascii="Times New Roman" w:eastAsia="Calibri" w:hAnsi="Times New Roman" w:cs="Times New Roman"/>
          <w:sz w:val="24"/>
          <w:szCs w:val="24"/>
          <w:lang w:eastAsia="ru-RU"/>
        </w:rPr>
        <w:t xml:space="preserve">Оказание муниципальной услуги «Предоставление земельных участков, находящихся в  муниципальной или государственной собственности, расположенных на территории </w:t>
      </w:r>
      <w:proofErr w:type="spellStart"/>
      <w:r w:rsidR="00494E55" w:rsidRPr="00494E55">
        <w:rPr>
          <w:rFonts w:ascii="Times New Roman" w:eastAsia="Calibri" w:hAnsi="Times New Roman" w:cs="Times New Roman"/>
          <w:sz w:val="24"/>
          <w:szCs w:val="24"/>
          <w:lang w:eastAsia="ru-RU"/>
        </w:rPr>
        <w:t>Балезинск</w:t>
      </w:r>
      <w:r w:rsidR="00CE169F">
        <w:rPr>
          <w:rFonts w:ascii="Times New Roman" w:eastAsia="Calibri" w:hAnsi="Times New Roman" w:cs="Times New Roman"/>
          <w:sz w:val="24"/>
          <w:szCs w:val="24"/>
          <w:lang w:eastAsia="ru-RU"/>
        </w:rPr>
        <w:t>ого</w:t>
      </w:r>
      <w:proofErr w:type="spellEnd"/>
      <w:r w:rsidR="00494E55" w:rsidRPr="00494E55">
        <w:rPr>
          <w:rFonts w:ascii="Times New Roman" w:eastAsia="Calibri" w:hAnsi="Times New Roman" w:cs="Times New Roman"/>
          <w:sz w:val="24"/>
          <w:szCs w:val="24"/>
          <w:lang w:eastAsia="ru-RU"/>
        </w:rPr>
        <w:t xml:space="preserve"> район</w:t>
      </w:r>
      <w:r w:rsidR="00CE169F">
        <w:rPr>
          <w:rFonts w:ascii="Times New Roman" w:eastAsia="Calibri" w:hAnsi="Times New Roman" w:cs="Times New Roman"/>
          <w:sz w:val="24"/>
          <w:szCs w:val="24"/>
          <w:lang w:eastAsia="ru-RU"/>
        </w:rPr>
        <w:t>а</w:t>
      </w:r>
      <w:r w:rsidR="00494E55" w:rsidRPr="00494E55">
        <w:rPr>
          <w:rFonts w:ascii="Times New Roman" w:eastAsia="Calibri" w:hAnsi="Times New Roman" w:cs="Times New Roman"/>
          <w:sz w:val="24"/>
          <w:szCs w:val="24"/>
          <w:lang w:eastAsia="ru-RU"/>
        </w:rPr>
        <w:t xml:space="preserve"> для строительства».</w:t>
      </w:r>
    </w:p>
    <w:p w:rsidR="006C436E" w:rsidRDefault="00494E55" w:rsidP="009C21A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94E55">
        <w:rPr>
          <w:rFonts w:ascii="Times New Roman" w:eastAsia="Calibri" w:hAnsi="Times New Roman" w:cs="Times New Roman"/>
          <w:sz w:val="24"/>
          <w:szCs w:val="24"/>
          <w:lang w:eastAsia="ru-RU"/>
        </w:rPr>
        <w:t xml:space="preserve">Муниципальная услуга включена в Перечень муниципальных услуг, оказываемых Администрацией </w:t>
      </w:r>
      <w:proofErr w:type="spellStart"/>
      <w:r w:rsidRPr="00494E55">
        <w:rPr>
          <w:rFonts w:ascii="Times New Roman" w:eastAsia="Calibri" w:hAnsi="Times New Roman" w:cs="Times New Roman"/>
          <w:sz w:val="24"/>
          <w:szCs w:val="24"/>
          <w:lang w:eastAsia="ru-RU"/>
        </w:rPr>
        <w:t>Балезинского</w:t>
      </w:r>
      <w:proofErr w:type="spellEnd"/>
      <w:r w:rsidRPr="00494E55">
        <w:rPr>
          <w:rFonts w:ascii="Times New Roman" w:eastAsia="Calibri" w:hAnsi="Times New Roman" w:cs="Times New Roman"/>
          <w:sz w:val="24"/>
          <w:szCs w:val="24"/>
          <w:lang w:eastAsia="ru-RU"/>
        </w:rPr>
        <w:t xml:space="preserve"> района. Оказывается в соответствии со статьей 30 Земельного кодекса Российской Федерации.</w:t>
      </w:r>
    </w:p>
    <w:p w:rsidR="00494E55" w:rsidRPr="00494E55" w:rsidRDefault="006C436E" w:rsidP="009C21A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13) </w:t>
      </w:r>
      <w:r w:rsidR="00494E55" w:rsidRPr="00494E55">
        <w:rPr>
          <w:rFonts w:ascii="Times New Roman" w:eastAsia="Calibri" w:hAnsi="Times New Roman" w:cs="Times New Roman"/>
          <w:sz w:val="24"/>
          <w:szCs w:val="24"/>
          <w:lang w:eastAsia="ru-RU"/>
        </w:rPr>
        <w:t>Оказание муниципальной услуги «Предоставление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w:t>
      </w:r>
    </w:p>
    <w:p w:rsidR="006C436E" w:rsidRDefault="00494E55" w:rsidP="009C21A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94E55">
        <w:rPr>
          <w:rFonts w:ascii="Times New Roman" w:eastAsia="Calibri" w:hAnsi="Times New Roman" w:cs="Times New Roman"/>
          <w:sz w:val="24"/>
          <w:szCs w:val="24"/>
          <w:lang w:eastAsia="ru-RU"/>
        </w:rPr>
        <w:t xml:space="preserve">Муниципальная услуга включена в Перечень муниципальных услуг, оказываемых Администрацией </w:t>
      </w:r>
      <w:proofErr w:type="spellStart"/>
      <w:r w:rsidRPr="00494E55">
        <w:rPr>
          <w:rFonts w:ascii="Times New Roman" w:eastAsia="Calibri" w:hAnsi="Times New Roman" w:cs="Times New Roman"/>
          <w:sz w:val="24"/>
          <w:szCs w:val="24"/>
          <w:lang w:eastAsia="ru-RU"/>
        </w:rPr>
        <w:t>Балезинского</w:t>
      </w:r>
      <w:proofErr w:type="spellEnd"/>
      <w:r w:rsidRPr="00494E55">
        <w:rPr>
          <w:rFonts w:ascii="Times New Roman" w:eastAsia="Calibri" w:hAnsi="Times New Roman" w:cs="Times New Roman"/>
          <w:sz w:val="24"/>
          <w:szCs w:val="24"/>
          <w:lang w:eastAsia="ru-RU"/>
        </w:rPr>
        <w:t xml:space="preserve"> района. Оказывается в соответствии со статьей 38 Земельного Кодекса Российской Федерации, главой 4.</w:t>
      </w:r>
    </w:p>
    <w:p w:rsidR="00494E55" w:rsidRPr="00494E55" w:rsidRDefault="006C436E" w:rsidP="009C21A5">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14) </w:t>
      </w:r>
      <w:r w:rsidR="00494E55" w:rsidRPr="00494E55">
        <w:rPr>
          <w:rFonts w:ascii="Times New Roman" w:eastAsia="Calibri" w:hAnsi="Times New Roman" w:cs="Times New Roman"/>
          <w:sz w:val="24"/>
          <w:szCs w:val="24"/>
          <w:lang w:eastAsia="ru-RU"/>
        </w:rPr>
        <w:t xml:space="preserve">Оказание муниципальной услуги «Бесплатное предоставление земельных участков в собственность граждан из земель, находящихся в государственной или муниципальной собственности, расположенных на территории </w:t>
      </w:r>
      <w:proofErr w:type="spellStart"/>
      <w:r w:rsidR="00494E55" w:rsidRPr="00494E55">
        <w:rPr>
          <w:rFonts w:ascii="Times New Roman" w:eastAsia="Calibri" w:hAnsi="Times New Roman" w:cs="Times New Roman"/>
          <w:sz w:val="24"/>
          <w:szCs w:val="24"/>
          <w:lang w:eastAsia="ru-RU"/>
        </w:rPr>
        <w:t>Балезинск</w:t>
      </w:r>
      <w:r w:rsidR="00CE169F">
        <w:rPr>
          <w:rFonts w:ascii="Times New Roman" w:eastAsia="Calibri" w:hAnsi="Times New Roman" w:cs="Times New Roman"/>
          <w:sz w:val="24"/>
          <w:szCs w:val="24"/>
          <w:lang w:eastAsia="ru-RU"/>
        </w:rPr>
        <w:t>ого</w:t>
      </w:r>
      <w:proofErr w:type="spellEnd"/>
      <w:r w:rsidR="00494E55" w:rsidRPr="00494E55">
        <w:rPr>
          <w:rFonts w:ascii="Times New Roman" w:eastAsia="Calibri" w:hAnsi="Times New Roman" w:cs="Times New Roman"/>
          <w:sz w:val="24"/>
          <w:szCs w:val="24"/>
          <w:lang w:eastAsia="ru-RU"/>
        </w:rPr>
        <w:t xml:space="preserve"> район</w:t>
      </w:r>
      <w:r w:rsidR="00CE169F">
        <w:rPr>
          <w:rFonts w:ascii="Times New Roman" w:eastAsia="Calibri" w:hAnsi="Times New Roman" w:cs="Times New Roman"/>
          <w:sz w:val="24"/>
          <w:szCs w:val="24"/>
          <w:lang w:eastAsia="ru-RU"/>
        </w:rPr>
        <w:t>а</w:t>
      </w:r>
      <w:r w:rsidR="00494E55" w:rsidRPr="00494E55">
        <w:rPr>
          <w:rFonts w:ascii="Times New Roman" w:eastAsia="Calibri" w:hAnsi="Times New Roman" w:cs="Times New Roman"/>
          <w:sz w:val="24"/>
          <w:szCs w:val="24"/>
          <w:lang w:eastAsia="ru-RU"/>
        </w:rPr>
        <w:t xml:space="preserve"> для индивидуального жилищного строительства».</w:t>
      </w:r>
    </w:p>
    <w:p w:rsidR="006C436E" w:rsidRDefault="00494E55" w:rsidP="009C21A5">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94E55">
        <w:rPr>
          <w:rFonts w:ascii="Times New Roman" w:eastAsia="Calibri" w:hAnsi="Times New Roman" w:cs="Times New Roman"/>
          <w:sz w:val="24"/>
          <w:szCs w:val="24"/>
          <w:lang w:eastAsia="ru-RU"/>
        </w:rPr>
        <w:t xml:space="preserve">Муниципальная услуга включена в Перечень муниципальных услуг, оказываемых Администрацией </w:t>
      </w:r>
      <w:proofErr w:type="spellStart"/>
      <w:r w:rsidRPr="00494E55">
        <w:rPr>
          <w:rFonts w:ascii="Times New Roman" w:eastAsia="Calibri" w:hAnsi="Times New Roman" w:cs="Times New Roman"/>
          <w:sz w:val="24"/>
          <w:szCs w:val="24"/>
          <w:lang w:eastAsia="ru-RU"/>
        </w:rPr>
        <w:t>Балезинского</w:t>
      </w:r>
      <w:proofErr w:type="spellEnd"/>
      <w:r w:rsidRPr="00494E55">
        <w:rPr>
          <w:rFonts w:ascii="Times New Roman" w:eastAsia="Calibri" w:hAnsi="Times New Roman" w:cs="Times New Roman"/>
          <w:sz w:val="24"/>
          <w:szCs w:val="24"/>
          <w:lang w:eastAsia="ru-RU"/>
        </w:rPr>
        <w:t xml:space="preserve"> района. Оказывается в соответствии с Законом Удмуртской Республики от 16 декабря </w:t>
      </w:r>
      <w:smartTag w:uri="urn:schemas-microsoft-com:office:smarttags" w:element="metricconverter">
        <w:smartTagPr>
          <w:attr w:name="ProductID" w:val="2002 г"/>
        </w:smartTagPr>
        <w:r w:rsidRPr="00494E55">
          <w:rPr>
            <w:rFonts w:ascii="Times New Roman" w:eastAsia="Calibri" w:hAnsi="Times New Roman" w:cs="Times New Roman"/>
            <w:sz w:val="24"/>
            <w:szCs w:val="24"/>
            <w:lang w:eastAsia="ru-RU"/>
          </w:rPr>
          <w:t>2002 г</w:t>
        </w:r>
      </w:smartTag>
      <w:r w:rsidRPr="00494E55">
        <w:rPr>
          <w:rFonts w:ascii="Times New Roman" w:eastAsia="Calibri" w:hAnsi="Times New Roman" w:cs="Times New Roman"/>
          <w:sz w:val="24"/>
          <w:szCs w:val="24"/>
          <w:lang w:eastAsia="ru-RU"/>
        </w:rPr>
        <w:t xml:space="preserve">. № 68-РЗ «О бесплатном предоставлении земельных </w:t>
      </w:r>
      <w:r w:rsidRPr="00494E55">
        <w:rPr>
          <w:rFonts w:ascii="Times New Roman" w:eastAsia="Calibri" w:hAnsi="Times New Roman" w:cs="Times New Roman"/>
          <w:sz w:val="24"/>
          <w:szCs w:val="24"/>
          <w:lang w:eastAsia="ru-RU"/>
        </w:rPr>
        <w:lastRenderedPageBreak/>
        <w:t>участков в собственность граждан из земель, находящихся в государственной или муниципальной собственности, расположенных на территории Удмуртской Республики».</w:t>
      </w:r>
    </w:p>
    <w:p w:rsidR="00494E55" w:rsidRPr="00494E55" w:rsidRDefault="006C436E" w:rsidP="009C21A5">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15) </w:t>
      </w:r>
      <w:r w:rsidR="00494E55" w:rsidRPr="00494E55">
        <w:rPr>
          <w:rFonts w:ascii="Times New Roman" w:eastAsia="Calibri" w:hAnsi="Times New Roman" w:cs="Times New Roman"/>
          <w:sz w:val="24"/>
          <w:szCs w:val="24"/>
          <w:lang w:eastAsia="ru-RU"/>
        </w:rPr>
        <w:t>Оказание муниципальной услуги «Предоставление разрешения на условно разрешенный вид использования земельных участков или объектов капитального строительства».</w:t>
      </w:r>
    </w:p>
    <w:p w:rsidR="00494E55" w:rsidRPr="00494E55" w:rsidRDefault="00494E5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Муниципальная услуга включена в Перечень муниципальных услуг, оказываемых Администрацией </w:t>
      </w:r>
      <w:proofErr w:type="spellStart"/>
      <w:r w:rsidRPr="00494E55">
        <w:rPr>
          <w:rFonts w:ascii="Times New Roman" w:eastAsia="Times New Roman" w:hAnsi="Times New Roman" w:cs="Times New Roman"/>
          <w:sz w:val="24"/>
          <w:szCs w:val="24"/>
          <w:lang w:eastAsia="ru-RU"/>
        </w:rPr>
        <w:t>Балезинского</w:t>
      </w:r>
      <w:proofErr w:type="spellEnd"/>
      <w:r w:rsidRPr="00494E55">
        <w:rPr>
          <w:rFonts w:ascii="Times New Roman" w:eastAsia="Times New Roman" w:hAnsi="Times New Roman" w:cs="Times New Roman"/>
          <w:sz w:val="24"/>
          <w:szCs w:val="24"/>
          <w:lang w:eastAsia="ru-RU"/>
        </w:rPr>
        <w:t xml:space="preserve"> района. Оказывается в соответствии со статьей 39 Градостроительного кодекса Российской Федерации. Оказание муниципальной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494E55" w:rsidRPr="00494E55" w:rsidRDefault="00494E5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Результатом предоставления муниципальной услуги является постановление Администрации </w:t>
      </w:r>
      <w:proofErr w:type="spellStart"/>
      <w:r w:rsidRPr="00494E55">
        <w:rPr>
          <w:rFonts w:ascii="Times New Roman" w:eastAsia="Times New Roman" w:hAnsi="Times New Roman" w:cs="Times New Roman"/>
          <w:bCs/>
          <w:sz w:val="24"/>
          <w:szCs w:val="24"/>
          <w:lang w:eastAsia="ru-RU"/>
        </w:rPr>
        <w:t>Балезинского</w:t>
      </w:r>
      <w:proofErr w:type="spellEnd"/>
      <w:r w:rsidRPr="00494E55">
        <w:rPr>
          <w:rFonts w:ascii="Times New Roman" w:eastAsia="Times New Roman" w:hAnsi="Times New Roman" w:cs="Times New Roman"/>
          <w:bCs/>
          <w:sz w:val="24"/>
          <w:szCs w:val="24"/>
          <w:lang w:eastAsia="ru-RU"/>
        </w:rPr>
        <w:t xml:space="preserve"> района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либо мотивированный отказ в предоставлении услуги за подписью Главы </w:t>
      </w:r>
      <w:proofErr w:type="spellStart"/>
      <w:r w:rsidRPr="00494E55">
        <w:rPr>
          <w:rFonts w:ascii="Times New Roman" w:eastAsia="Times New Roman" w:hAnsi="Times New Roman" w:cs="Times New Roman"/>
          <w:bCs/>
          <w:sz w:val="24"/>
          <w:szCs w:val="24"/>
          <w:lang w:eastAsia="ru-RU"/>
        </w:rPr>
        <w:t>Балезинск</w:t>
      </w:r>
      <w:r w:rsidR="00CE169F">
        <w:rPr>
          <w:rFonts w:ascii="Times New Roman" w:eastAsia="Times New Roman" w:hAnsi="Times New Roman" w:cs="Times New Roman"/>
          <w:bCs/>
          <w:sz w:val="24"/>
          <w:szCs w:val="24"/>
          <w:lang w:eastAsia="ru-RU"/>
        </w:rPr>
        <w:t>ого</w:t>
      </w:r>
      <w:proofErr w:type="spellEnd"/>
      <w:r w:rsidRPr="00494E55">
        <w:rPr>
          <w:rFonts w:ascii="Times New Roman" w:eastAsia="Times New Roman" w:hAnsi="Times New Roman" w:cs="Times New Roman"/>
          <w:bCs/>
          <w:sz w:val="24"/>
          <w:szCs w:val="24"/>
          <w:lang w:eastAsia="ru-RU"/>
        </w:rPr>
        <w:t xml:space="preserve"> район</w:t>
      </w:r>
      <w:r w:rsidR="00CE169F">
        <w:rPr>
          <w:rFonts w:ascii="Times New Roman" w:eastAsia="Times New Roman" w:hAnsi="Times New Roman" w:cs="Times New Roman"/>
          <w:bCs/>
          <w:sz w:val="24"/>
          <w:szCs w:val="24"/>
          <w:lang w:eastAsia="ru-RU"/>
        </w:rPr>
        <w:t>а</w:t>
      </w:r>
      <w:r w:rsidRPr="00494E55">
        <w:rPr>
          <w:rFonts w:ascii="Times New Roman" w:eastAsia="Times New Roman" w:hAnsi="Times New Roman" w:cs="Times New Roman"/>
          <w:bCs/>
          <w:sz w:val="24"/>
          <w:szCs w:val="24"/>
          <w:lang w:eastAsia="ru-RU"/>
        </w:rPr>
        <w:t xml:space="preserve"> с разъяснением дальнейших действий, предусмотренных законодательством Российской Федерации.</w:t>
      </w:r>
    </w:p>
    <w:p w:rsidR="00494E55" w:rsidRPr="006C436E" w:rsidRDefault="00494E55" w:rsidP="009C21A5">
      <w:pPr>
        <w:pStyle w:val="a3"/>
        <w:numPr>
          <w:ilvl w:val="0"/>
          <w:numId w:val="28"/>
        </w:numPr>
        <w:tabs>
          <w:tab w:val="left" w:pos="1134"/>
        </w:tabs>
        <w:autoSpaceDE w:val="0"/>
        <w:autoSpaceDN w:val="0"/>
        <w:adjustRightInd w:val="0"/>
        <w:spacing w:before="0"/>
        <w:ind w:left="0" w:firstLine="709"/>
        <w:jc w:val="both"/>
        <w:rPr>
          <w:rFonts w:eastAsia="Calibri"/>
        </w:rPr>
      </w:pPr>
      <w:r w:rsidRPr="006C436E">
        <w:rPr>
          <w:rFonts w:eastAsia="Calibri"/>
        </w:rPr>
        <w:t>Оказание муниципальной услуги «Выдача разрешений на установку рекламных конструкций на территории муниципального образования».</w:t>
      </w:r>
    </w:p>
    <w:p w:rsidR="00494E55" w:rsidRPr="00494E55" w:rsidRDefault="00494E55" w:rsidP="009C21A5">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494E55">
        <w:rPr>
          <w:rFonts w:ascii="Times New Roman" w:eastAsia="Calibri" w:hAnsi="Times New Roman" w:cs="Times New Roman"/>
          <w:sz w:val="24"/>
          <w:szCs w:val="24"/>
          <w:lang w:eastAsia="ru-RU"/>
        </w:rPr>
        <w:t xml:space="preserve">Муниципальная услуга включена в Перечень муниципальных услуг, оказываемых Администрацией </w:t>
      </w:r>
      <w:proofErr w:type="spellStart"/>
      <w:r w:rsidRPr="00494E55">
        <w:rPr>
          <w:rFonts w:ascii="Times New Roman" w:eastAsia="Calibri" w:hAnsi="Times New Roman" w:cs="Times New Roman"/>
          <w:sz w:val="24"/>
          <w:szCs w:val="24"/>
          <w:lang w:eastAsia="ru-RU"/>
        </w:rPr>
        <w:t>Балезинского</w:t>
      </w:r>
      <w:proofErr w:type="spellEnd"/>
      <w:r w:rsidRPr="00494E55">
        <w:rPr>
          <w:rFonts w:ascii="Times New Roman" w:eastAsia="Calibri" w:hAnsi="Times New Roman" w:cs="Times New Roman"/>
          <w:sz w:val="24"/>
          <w:szCs w:val="24"/>
          <w:lang w:eastAsia="ru-RU"/>
        </w:rPr>
        <w:t xml:space="preserve"> района. Предоставляется в соответствии с Федеральным законом от 13 марта </w:t>
      </w:r>
      <w:smartTag w:uri="urn:schemas-microsoft-com:office:smarttags" w:element="metricconverter">
        <w:smartTagPr>
          <w:attr w:name="ProductID" w:val="2006 г"/>
        </w:smartTagPr>
        <w:r w:rsidRPr="00494E55">
          <w:rPr>
            <w:rFonts w:ascii="Times New Roman" w:eastAsia="Calibri" w:hAnsi="Times New Roman" w:cs="Times New Roman"/>
            <w:sz w:val="24"/>
            <w:szCs w:val="24"/>
            <w:lang w:eastAsia="ru-RU"/>
          </w:rPr>
          <w:t>2006 г</w:t>
        </w:r>
      </w:smartTag>
      <w:r w:rsidRPr="00494E55">
        <w:rPr>
          <w:rFonts w:ascii="Times New Roman" w:eastAsia="Calibri" w:hAnsi="Times New Roman" w:cs="Times New Roman"/>
          <w:sz w:val="24"/>
          <w:szCs w:val="24"/>
          <w:lang w:eastAsia="ru-RU"/>
        </w:rPr>
        <w:t>. № 38-ФЗ  «О рекламе», Административным регламентом.</w:t>
      </w:r>
    </w:p>
    <w:p w:rsidR="006C436E" w:rsidRDefault="00494E5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Результатом предоставления муниципальной услуги является разрешение на установку рекламной конструкции на территории </w:t>
      </w:r>
      <w:proofErr w:type="spellStart"/>
      <w:r w:rsidRPr="00494E55">
        <w:rPr>
          <w:rFonts w:ascii="Times New Roman" w:eastAsia="Times New Roman" w:hAnsi="Times New Roman" w:cs="Times New Roman"/>
          <w:sz w:val="24"/>
          <w:szCs w:val="24"/>
          <w:lang w:eastAsia="ru-RU"/>
        </w:rPr>
        <w:t>Балезинского</w:t>
      </w:r>
      <w:proofErr w:type="spellEnd"/>
      <w:r w:rsidRPr="00494E55">
        <w:rPr>
          <w:rFonts w:ascii="Times New Roman" w:eastAsia="Times New Roman" w:hAnsi="Times New Roman" w:cs="Times New Roman"/>
          <w:sz w:val="24"/>
          <w:szCs w:val="24"/>
          <w:lang w:eastAsia="ru-RU"/>
        </w:rPr>
        <w:t xml:space="preserve"> района либо решение об отказе в предоставлении услуги, подписанное Главой </w:t>
      </w:r>
      <w:proofErr w:type="spellStart"/>
      <w:r w:rsidRPr="00494E55">
        <w:rPr>
          <w:rFonts w:ascii="Times New Roman" w:eastAsia="Times New Roman" w:hAnsi="Times New Roman" w:cs="Times New Roman"/>
          <w:sz w:val="24"/>
          <w:szCs w:val="24"/>
          <w:lang w:eastAsia="ru-RU"/>
        </w:rPr>
        <w:t>Балезинск</w:t>
      </w:r>
      <w:r w:rsidR="00CE169F">
        <w:rPr>
          <w:rFonts w:ascii="Times New Roman" w:eastAsia="Times New Roman" w:hAnsi="Times New Roman" w:cs="Times New Roman"/>
          <w:sz w:val="24"/>
          <w:szCs w:val="24"/>
          <w:lang w:eastAsia="ru-RU"/>
        </w:rPr>
        <w:t>ого</w:t>
      </w:r>
      <w:proofErr w:type="spellEnd"/>
      <w:r w:rsidRPr="00494E55">
        <w:rPr>
          <w:rFonts w:ascii="Times New Roman" w:eastAsia="Times New Roman" w:hAnsi="Times New Roman" w:cs="Times New Roman"/>
          <w:sz w:val="24"/>
          <w:szCs w:val="24"/>
          <w:lang w:eastAsia="ru-RU"/>
        </w:rPr>
        <w:t xml:space="preserve"> район</w:t>
      </w:r>
      <w:r w:rsidR="00CE169F">
        <w:rPr>
          <w:rFonts w:ascii="Times New Roman" w:eastAsia="Times New Roman" w:hAnsi="Times New Roman" w:cs="Times New Roman"/>
          <w:sz w:val="24"/>
          <w:szCs w:val="24"/>
          <w:lang w:eastAsia="ru-RU"/>
        </w:rPr>
        <w:t>а</w:t>
      </w:r>
      <w:r w:rsidRPr="00494E55">
        <w:rPr>
          <w:rFonts w:ascii="Times New Roman" w:eastAsia="Times New Roman" w:hAnsi="Times New Roman" w:cs="Times New Roman"/>
          <w:sz w:val="24"/>
          <w:szCs w:val="24"/>
          <w:lang w:eastAsia="ru-RU"/>
        </w:rPr>
        <w:t>.</w:t>
      </w:r>
    </w:p>
    <w:p w:rsidR="00494E55" w:rsidRPr="00494E55" w:rsidRDefault="006C436E" w:rsidP="009C21A5">
      <w:pPr>
        <w:tabs>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 xml:space="preserve">17) </w:t>
      </w:r>
      <w:r w:rsidR="00494E55" w:rsidRPr="00494E55">
        <w:rPr>
          <w:rFonts w:ascii="Times New Roman" w:eastAsia="Calibri" w:hAnsi="Times New Roman" w:cs="Times New Roman"/>
          <w:sz w:val="24"/>
          <w:szCs w:val="24"/>
          <w:lang w:eastAsia="ru-RU"/>
        </w:rPr>
        <w:t xml:space="preserve">Оказание муниципальной услуги «Присвоение адресов объектам недвижимости в </w:t>
      </w:r>
      <w:proofErr w:type="spellStart"/>
      <w:r w:rsidR="00494E55" w:rsidRPr="00494E55">
        <w:rPr>
          <w:rFonts w:ascii="Times New Roman" w:eastAsia="Calibri" w:hAnsi="Times New Roman" w:cs="Times New Roman"/>
          <w:sz w:val="24"/>
          <w:szCs w:val="24"/>
          <w:lang w:eastAsia="ru-RU"/>
        </w:rPr>
        <w:t>Балезинском</w:t>
      </w:r>
      <w:proofErr w:type="spellEnd"/>
      <w:r w:rsidR="00494E55" w:rsidRPr="00494E55">
        <w:rPr>
          <w:rFonts w:ascii="Times New Roman" w:eastAsia="Calibri" w:hAnsi="Times New Roman" w:cs="Times New Roman"/>
          <w:sz w:val="24"/>
          <w:szCs w:val="24"/>
          <w:lang w:eastAsia="ru-RU"/>
        </w:rPr>
        <w:t xml:space="preserve"> районе.</w:t>
      </w:r>
    </w:p>
    <w:p w:rsidR="00494E55" w:rsidRPr="00494E55" w:rsidRDefault="00494E5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Муниципальная услуга включена в Перечень муниципальных услуг, оказываемых Администрацией </w:t>
      </w:r>
      <w:proofErr w:type="spellStart"/>
      <w:r w:rsidRPr="00494E55">
        <w:rPr>
          <w:rFonts w:ascii="Times New Roman" w:eastAsia="Times New Roman" w:hAnsi="Times New Roman" w:cs="Times New Roman"/>
          <w:sz w:val="24"/>
          <w:szCs w:val="24"/>
          <w:lang w:eastAsia="ru-RU"/>
        </w:rPr>
        <w:t>Балезинского</w:t>
      </w:r>
      <w:proofErr w:type="spellEnd"/>
      <w:r w:rsidRPr="00494E55">
        <w:rPr>
          <w:rFonts w:ascii="Times New Roman" w:eastAsia="Times New Roman" w:hAnsi="Times New Roman" w:cs="Times New Roman"/>
          <w:sz w:val="24"/>
          <w:szCs w:val="24"/>
          <w:lang w:eastAsia="ru-RU"/>
        </w:rPr>
        <w:t xml:space="preserve"> района. Предоставляется в соответствии с Административным регламентом.</w:t>
      </w:r>
    </w:p>
    <w:p w:rsidR="006C436E" w:rsidRDefault="00494E5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Результатом предоставления муниципальной услуги является: выдача заявителю постановления Администрации </w:t>
      </w:r>
      <w:proofErr w:type="spellStart"/>
      <w:r w:rsidRPr="00494E55">
        <w:rPr>
          <w:rFonts w:ascii="Times New Roman" w:eastAsia="Times New Roman" w:hAnsi="Times New Roman" w:cs="Times New Roman"/>
          <w:sz w:val="24"/>
          <w:szCs w:val="24"/>
          <w:lang w:eastAsia="ru-RU"/>
        </w:rPr>
        <w:t>Балезинского</w:t>
      </w:r>
      <w:proofErr w:type="spellEnd"/>
      <w:r w:rsidRPr="00494E55">
        <w:rPr>
          <w:rFonts w:ascii="Times New Roman" w:eastAsia="Times New Roman" w:hAnsi="Times New Roman" w:cs="Times New Roman"/>
          <w:sz w:val="24"/>
          <w:szCs w:val="24"/>
          <w:lang w:eastAsia="ru-RU"/>
        </w:rPr>
        <w:t xml:space="preserve"> района о присвоении адреса или выдача заявителю мотивированного отказа.</w:t>
      </w:r>
    </w:p>
    <w:p w:rsidR="006C436E" w:rsidRDefault="006C436E" w:rsidP="009C21A5">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Times New Roman" w:hAnsi="Times New Roman" w:cs="Times New Roman"/>
          <w:sz w:val="24"/>
          <w:szCs w:val="24"/>
          <w:lang w:eastAsia="ru-RU"/>
        </w:rPr>
        <w:t xml:space="preserve">18) </w:t>
      </w:r>
      <w:r w:rsidR="00494E55" w:rsidRPr="00494E55">
        <w:rPr>
          <w:rFonts w:ascii="Times New Roman" w:eastAsia="Calibri" w:hAnsi="Times New Roman" w:cs="Times New Roman"/>
          <w:bCs/>
          <w:sz w:val="24"/>
          <w:szCs w:val="24"/>
          <w:lang w:eastAsia="ru-RU"/>
        </w:rPr>
        <w:t xml:space="preserve">Осуществление муниципального земельного </w:t>
      </w:r>
      <w:proofErr w:type="gramStart"/>
      <w:r w:rsidR="00494E55" w:rsidRPr="00494E55">
        <w:rPr>
          <w:rFonts w:ascii="Times New Roman" w:eastAsia="Calibri" w:hAnsi="Times New Roman" w:cs="Times New Roman"/>
          <w:bCs/>
          <w:sz w:val="24"/>
          <w:szCs w:val="24"/>
          <w:lang w:eastAsia="ru-RU"/>
        </w:rPr>
        <w:t>контроля за</w:t>
      </w:r>
      <w:proofErr w:type="gramEnd"/>
      <w:r w:rsidR="00494E55" w:rsidRPr="00494E55">
        <w:rPr>
          <w:rFonts w:ascii="Times New Roman" w:eastAsia="Calibri" w:hAnsi="Times New Roman" w:cs="Times New Roman"/>
          <w:bCs/>
          <w:sz w:val="24"/>
          <w:szCs w:val="24"/>
          <w:lang w:eastAsia="ru-RU"/>
        </w:rPr>
        <w:t xml:space="preserve"> использованием земельных участков на территории </w:t>
      </w:r>
      <w:proofErr w:type="spellStart"/>
      <w:r w:rsidR="00494E55" w:rsidRPr="00494E55">
        <w:rPr>
          <w:rFonts w:ascii="Times New Roman" w:eastAsia="Calibri" w:hAnsi="Times New Roman" w:cs="Times New Roman"/>
          <w:bCs/>
          <w:sz w:val="24"/>
          <w:szCs w:val="24"/>
          <w:lang w:eastAsia="ru-RU"/>
        </w:rPr>
        <w:t>Балезинского</w:t>
      </w:r>
      <w:proofErr w:type="spellEnd"/>
      <w:r w:rsidR="00494E55" w:rsidRPr="00494E55">
        <w:rPr>
          <w:rFonts w:ascii="Times New Roman" w:eastAsia="Calibri" w:hAnsi="Times New Roman" w:cs="Times New Roman"/>
          <w:bCs/>
          <w:sz w:val="24"/>
          <w:szCs w:val="24"/>
          <w:lang w:eastAsia="ru-RU"/>
        </w:rPr>
        <w:t xml:space="preserve"> района. </w:t>
      </w:r>
    </w:p>
    <w:p w:rsidR="006C436E" w:rsidRDefault="006C436E" w:rsidP="009C21A5">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19) </w:t>
      </w:r>
      <w:r w:rsidR="00494E55" w:rsidRPr="00494E55">
        <w:rPr>
          <w:rFonts w:ascii="Times New Roman" w:eastAsia="Calibri" w:hAnsi="Times New Roman" w:cs="Times New Roman"/>
          <w:bCs/>
          <w:sz w:val="24"/>
          <w:szCs w:val="24"/>
          <w:lang w:eastAsia="ru-RU"/>
        </w:rPr>
        <w:t>Создание и ведение информационной системы обеспечения градостроительной деятельности в муниципальном образовании «</w:t>
      </w:r>
      <w:proofErr w:type="spellStart"/>
      <w:r w:rsidR="00494E55" w:rsidRPr="00494E55">
        <w:rPr>
          <w:rFonts w:ascii="Times New Roman" w:eastAsia="Calibri" w:hAnsi="Times New Roman" w:cs="Times New Roman"/>
          <w:bCs/>
          <w:sz w:val="24"/>
          <w:szCs w:val="24"/>
          <w:lang w:eastAsia="ru-RU"/>
        </w:rPr>
        <w:t>Балезинский</w:t>
      </w:r>
      <w:proofErr w:type="spellEnd"/>
      <w:r w:rsidR="00494E55" w:rsidRPr="00494E55">
        <w:rPr>
          <w:rFonts w:ascii="Times New Roman" w:eastAsia="Calibri" w:hAnsi="Times New Roman" w:cs="Times New Roman"/>
          <w:bCs/>
          <w:sz w:val="24"/>
          <w:szCs w:val="24"/>
          <w:lang w:eastAsia="ru-RU"/>
        </w:rPr>
        <w:t xml:space="preserve"> район».</w:t>
      </w:r>
    </w:p>
    <w:p w:rsidR="006C436E" w:rsidRDefault="006C436E" w:rsidP="009C21A5">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20) </w:t>
      </w:r>
      <w:r w:rsidR="00494E55" w:rsidRPr="00494E55">
        <w:rPr>
          <w:rFonts w:ascii="Times New Roman" w:eastAsia="Calibri" w:hAnsi="Times New Roman" w:cs="Times New Roman"/>
          <w:bCs/>
          <w:sz w:val="24"/>
          <w:szCs w:val="24"/>
          <w:lang w:eastAsia="ru-RU"/>
        </w:rPr>
        <w:t>Предоставление сведений из информационной системы обеспечения градостроительной деятельности в муниципальном образовании «</w:t>
      </w:r>
      <w:r w:rsidR="00CE169F">
        <w:rPr>
          <w:rFonts w:ascii="Times New Roman" w:eastAsia="Calibri" w:hAnsi="Times New Roman" w:cs="Times New Roman"/>
          <w:bCs/>
          <w:sz w:val="24"/>
          <w:szCs w:val="24"/>
          <w:lang w:eastAsia="ru-RU"/>
        </w:rPr>
        <w:t xml:space="preserve">Муниципальный округ </w:t>
      </w:r>
      <w:proofErr w:type="spellStart"/>
      <w:r w:rsidR="00494E55" w:rsidRPr="00494E55">
        <w:rPr>
          <w:rFonts w:ascii="Times New Roman" w:eastAsia="Calibri" w:hAnsi="Times New Roman" w:cs="Times New Roman"/>
          <w:bCs/>
          <w:sz w:val="24"/>
          <w:szCs w:val="24"/>
          <w:lang w:eastAsia="ru-RU"/>
        </w:rPr>
        <w:t>Балезинский</w:t>
      </w:r>
      <w:proofErr w:type="spellEnd"/>
      <w:r w:rsidR="00494E55" w:rsidRPr="00494E55">
        <w:rPr>
          <w:rFonts w:ascii="Times New Roman" w:eastAsia="Calibri" w:hAnsi="Times New Roman" w:cs="Times New Roman"/>
          <w:bCs/>
          <w:sz w:val="24"/>
          <w:szCs w:val="24"/>
          <w:lang w:eastAsia="ru-RU"/>
        </w:rPr>
        <w:t xml:space="preserve"> район</w:t>
      </w:r>
      <w:r w:rsidR="00CE169F">
        <w:rPr>
          <w:rFonts w:ascii="Times New Roman" w:eastAsia="Calibri" w:hAnsi="Times New Roman" w:cs="Times New Roman"/>
          <w:bCs/>
          <w:sz w:val="24"/>
          <w:szCs w:val="24"/>
          <w:lang w:eastAsia="ru-RU"/>
        </w:rPr>
        <w:t xml:space="preserve"> Удмуртской Республики»</w:t>
      </w:r>
      <w:r w:rsidR="00494E55" w:rsidRPr="00494E55">
        <w:rPr>
          <w:rFonts w:ascii="Times New Roman" w:eastAsia="Calibri" w:hAnsi="Times New Roman" w:cs="Times New Roman"/>
          <w:bCs/>
          <w:sz w:val="24"/>
          <w:szCs w:val="24"/>
          <w:lang w:eastAsia="ru-RU"/>
        </w:rPr>
        <w:t>.</w:t>
      </w:r>
    </w:p>
    <w:p w:rsidR="00494E55" w:rsidRDefault="006C436E" w:rsidP="009C21A5">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21) </w:t>
      </w:r>
      <w:r w:rsidR="00494E55" w:rsidRPr="00494E55">
        <w:rPr>
          <w:rFonts w:ascii="Times New Roman" w:eastAsia="Calibri" w:hAnsi="Times New Roman" w:cs="Times New Roman"/>
          <w:bCs/>
          <w:sz w:val="24"/>
          <w:szCs w:val="24"/>
          <w:lang w:eastAsia="ru-RU"/>
        </w:rPr>
        <w:t>Организация и проведение публичных слушаний по проектам изменений в Генеральны</w:t>
      </w:r>
      <w:r w:rsidR="00CE169F">
        <w:rPr>
          <w:rFonts w:ascii="Times New Roman" w:eastAsia="Calibri" w:hAnsi="Times New Roman" w:cs="Times New Roman"/>
          <w:bCs/>
          <w:sz w:val="24"/>
          <w:szCs w:val="24"/>
          <w:lang w:eastAsia="ru-RU"/>
        </w:rPr>
        <w:t>е</w:t>
      </w:r>
      <w:r w:rsidR="00494E55" w:rsidRPr="00494E55">
        <w:rPr>
          <w:rFonts w:ascii="Times New Roman" w:eastAsia="Calibri" w:hAnsi="Times New Roman" w:cs="Times New Roman"/>
          <w:bCs/>
          <w:sz w:val="24"/>
          <w:szCs w:val="24"/>
          <w:lang w:eastAsia="ru-RU"/>
        </w:rPr>
        <w:t xml:space="preserve"> план</w:t>
      </w:r>
      <w:r w:rsidR="00CE169F">
        <w:rPr>
          <w:rFonts w:ascii="Times New Roman" w:eastAsia="Calibri" w:hAnsi="Times New Roman" w:cs="Times New Roman"/>
          <w:bCs/>
          <w:sz w:val="24"/>
          <w:szCs w:val="24"/>
          <w:lang w:eastAsia="ru-RU"/>
        </w:rPr>
        <w:t>ы</w:t>
      </w:r>
      <w:r w:rsidR="00494E55" w:rsidRPr="00494E55">
        <w:rPr>
          <w:rFonts w:ascii="Times New Roman" w:eastAsia="Calibri" w:hAnsi="Times New Roman" w:cs="Times New Roman"/>
          <w:bCs/>
          <w:sz w:val="24"/>
          <w:szCs w:val="24"/>
          <w:lang w:eastAsia="ru-RU"/>
        </w:rPr>
        <w:t xml:space="preserve"> </w:t>
      </w:r>
      <w:r w:rsidR="00CE169F">
        <w:rPr>
          <w:rFonts w:ascii="Times New Roman" w:eastAsia="Calibri" w:hAnsi="Times New Roman" w:cs="Times New Roman"/>
          <w:bCs/>
          <w:sz w:val="24"/>
          <w:szCs w:val="24"/>
          <w:lang w:eastAsia="ru-RU"/>
        </w:rPr>
        <w:t xml:space="preserve">муниципальных образований </w:t>
      </w:r>
      <w:proofErr w:type="spellStart"/>
      <w:r w:rsidR="00494E55" w:rsidRPr="00494E55">
        <w:rPr>
          <w:rFonts w:ascii="Times New Roman" w:eastAsia="Calibri" w:hAnsi="Times New Roman" w:cs="Times New Roman"/>
          <w:bCs/>
          <w:sz w:val="24"/>
          <w:szCs w:val="24"/>
          <w:lang w:eastAsia="ru-RU"/>
        </w:rPr>
        <w:t>Балезинского</w:t>
      </w:r>
      <w:proofErr w:type="spellEnd"/>
      <w:r w:rsidR="00494E55" w:rsidRPr="00494E55">
        <w:rPr>
          <w:rFonts w:ascii="Times New Roman" w:eastAsia="Calibri" w:hAnsi="Times New Roman" w:cs="Times New Roman"/>
          <w:bCs/>
          <w:sz w:val="24"/>
          <w:szCs w:val="24"/>
          <w:lang w:eastAsia="ru-RU"/>
        </w:rPr>
        <w:t xml:space="preserve"> района, Правила землепользования и застройки </w:t>
      </w:r>
      <w:r w:rsidR="00CE169F">
        <w:rPr>
          <w:rFonts w:ascii="Times New Roman" w:eastAsia="Calibri" w:hAnsi="Times New Roman" w:cs="Times New Roman"/>
          <w:bCs/>
          <w:sz w:val="24"/>
          <w:szCs w:val="24"/>
          <w:lang w:eastAsia="ru-RU"/>
        </w:rPr>
        <w:t xml:space="preserve">муниципальных образований </w:t>
      </w:r>
      <w:proofErr w:type="spellStart"/>
      <w:r w:rsidR="00494E55" w:rsidRPr="00494E55">
        <w:rPr>
          <w:rFonts w:ascii="Times New Roman" w:eastAsia="Calibri" w:hAnsi="Times New Roman" w:cs="Times New Roman"/>
          <w:bCs/>
          <w:sz w:val="24"/>
          <w:szCs w:val="24"/>
          <w:lang w:eastAsia="ru-RU"/>
        </w:rPr>
        <w:t>Балезинского</w:t>
      </w:r>
      <w:proofErr w:type="spellEnd"/>
      <w:r w:rsidR="00494E55" w:rsidRPr="00494E55">
        <w:rPr>
          <w:rFonts w:ascii="Times New Roman" w:eastAsia="Calibri" w:hAnsi="Times New Roman" w:cs="Times New Roman"/>
          <w:bCs/>
          <w:sz w:val="24"/>
          <w:szCs w:val="24"/>
          <w:lang w:eastAsia="ru-RU"/>
        </w:rPr>
        <w:t xml:space="preserve"> района, иным вопросам градостроительства и землеустройства.</w:t>
      </w:r>
    </w:p>
    <w:p w:rsidR="009C21A5" w:rsidRDefault="009C21A5" w:rsidP="009C21A5">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22) </w:t>
      </w:r>
      <w:r w:rsidRPr="009C21A5">
        <w:rPr>
          <w:rFonts w:ascii="Times New Roman" w:eastAsia="Calibri" w:hAnsi="Times New Roman" w:cs="Times New Roman"/>
          <w:bCs/>
          <w:sz w:val="24"/>
          <w:szCs w:val="24"/>
          <w:lang w:eastAsia="ru-RU"/>
        </w:rPr>
        <w:t>Утверждение генеральных планов, внесение изменений в генеральные планы и в правила землепользования и застройки сельских поселений МО "</w:t>
      </w:r>
      <w:proofErr w:type="spellStart"/>
      <w:r w:rsidRPr="009C21A5">
        <w:rPr>
          <w:rFonts w:ascii="Times New Roman" w:eastAsia="Calibri" w:hAnsi="Times New Roman" w:cs="Times New Roman"/>
          <w:bCs/>
          <w:sz w:val="24"/>
          <w:szCs w:val="24"/>
          <w:lang w:eastAsia="ru-RU"/>
        </w:rPr>
        <w:t>Балезинский</w:t>
      </w:r>
      <w:proofErr w:type="spellEnd"/>
      <w:r w:rsidRPr="009C21A5">
        <w:rPr>
          <w:rFonts w:ascii="Times New Roman" w:eastAsia="Calibri" w:hAnsi="Times New Roman" w:cs="Times New Roman"/>
          <w:bCs/>
          <w:sz w:val="24"/>
          <w:szCs w:val="24"/>
          <w:lang w:eastAsia="ru-RU"/>
        </w:rPr>
        <w:t xml:space="preserve"> район"</w:t>
      </w:r>
    </w:p>
    <w:p w:rsidR="009C21A5" w:rsidRPr="00494E55" w:rsidRDefault="009C21A5" w:rsidP="009C21A5">
      <w:pPr>
        <w:tabs>
          <w:tab w:val="left" w:pos="1134"/>
        </w:tabs>
        <w:autoSpaceDE w:val="0"/>
        <w:autoSpaceDN w:val="0"/>
        <w:adjustRightInd w:val="0"/>
        <w:spacing w:after="0" w:line="240" w:lineRule="auto"/>
        <w:ind w:firstLine="709"/>
        <w:jc w:val="both"/>
        <w:rPr>
          <w:rFonts w:ascii="Times New Roman" w:eastAsia="Calibri" w:hAnsi="Times New Roman" w:cs="Times New Roman"/>
          <w:bCs/>
          <w:sz w:val="24"/>
          <w:szCs w:val="24"/>
          <w:lang w:eastAsia="ru-RU"/>
        </w:rPr>
      </w:pPr>
    </w:p>
    <w:p w:rsidR="00494E55" w:rsidRPr="00494E55" w:rsidRDefault="00494E55" w:rsidP="009C21A5">
      <w:pPr>
        <w:numPr>
          <w:ilvl w:val="1"/>
          <w:numId w:val="1"/>
        </w:numPr>
        <w:tabs>
          <w:tab w:val="left" w:pos="1134"/>
          <w:tab w:val="left" w:pos="1276"/>
        </w:tabs>
        <w:autoSpaceDE w:val="0"/>
        <w:autoSpaceDN w:val="0"/>
        <w:adjustRightInd w:val="0"/>
        <w:spacing w:after="0" w:line="240" w:lineRule="auto"/>
        <w:ind w:left="0"/>
        <w:jc w:val="center"/>
        <w:rPr>
          <w:rFonts w:ascii="Times New Roman" w:eastAsia="Calibri" w:hAnsi="Times New Roman" w:cs="Times New Roman"/>
          <w:b/>
          <w:bCs/>
          <w:sz w:val="24"/>
          <w:szCs w:val="24"/>
          <w:lang w:eastAsia="ru-RU"/>
        </w:rPr>
      </w:pPr>
      <w:r w:rsidRPr="00494E55">
        <w:rPr>
          <w:rFonts w:ascii="Times New Roman" w:eastAsia="Calibri" w:hAnsi="Times New Roman" w:cs="Times New Roman"/>
          <w:b/>
          <w:bCs/>
          <w:sz w:val="24"/>
          <w:szCs w:val="24"/>
          <w:lang w:eastAsia="ru-RU"/>
        </w:rPr>
        <w:t>Меры муниципального регулирования.</w:t>
      </w:r>
    </w:p>
    <w:p w:rsidR="006C436E" w:rsidRDefault="00494E55"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sidRPr="00494E55">
        <w:rPr>
          <w:rFonts w:ascii="Times New Roman" w:eastAsia="Calibri" w:hAnsi="Times New Roman" w:cs="Times New Roman"/>
          <w:bCs/>
          <w:sz w:val="24"/>
          <w:szCs w:val="24"/>
          <w:lang w:eastAsia="ru-RU"/>
        </w:rPr>
        <w:t xml:space="preserve">            В сфере градостроительства и землепользования действуют следующие муниципальные правовые акты:</w:t>
      </w:r>
    </w:p>
    <w:p w:rsidR="006C436E" w:rsidRDefault="006C436E"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1) </w:t>
      </w:r>
      <w:r w:rsidR="00494E55" w:rsidRPr="00494E55">
        <w:rPr>
          <w:rFonts w:ascii="Times New Roman" w:eastAsia="Calibri" w:hAnsi="Times New Roman" w:cs="Times New Roman"/>
          <w:bCs/>
          <w:sz w:val="24"/>
          <w:szCs w:val="24"/>
          <w:lang w:eastAsia="ru-RU"/>
        </w:rPr>
        <w:t xml:space="preserve">Схема территориального планирования </w:t>
      </w:r>
      <w:proofErr w:type="spellStart"/>
      <w:r w:rsidR="00494E55" w:rsidRPr="00494E55">
        <w:rPr>
          <w:rFonts w:ascii="Times New Roman" w:eastAsia="Calibri" w:hAnsi="Times New Roman" w:cs="Times New Roman"/>
          <w:bCs/>
          <w:sz w:val="24"/>
          <w:szCs w:val="24"/>
          <w:lang w:eastAsia="ru-RU"/>
        </w:rPr>
        <w:t>Балезинского</w:t>
      </w:r>
      <w:proofErr w:type="spellEnd"/>
      <w:r w:rsidR="00494E55" w:rsidRPr="00494E55">
        <w:rPr>
          <w:rFonts w:ascii="Times New Roman" w:eastAsia="Calibri" w:hAnsi="Times New Roman" w:cs="Times New Roman"/>
          <w:bCs/>
          <w:sz w:val="24"/>
          <w:szCs w:val="24"/>
          <w:lang w:eastAsia="ru-RU"/>
        </w:rPr>
        <w:t xml:space="preserve"> района;</w:t>
      </w:r>
    </w:p>
    <w:p w:rsidR="006C436E" w:rsidRDefault="006C436E"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2) </w:t>
      </w:r>
      <w:r w:rsidR="00494E55" w:rsidRPr="00494E55">
        <w:rPr>
          <w:rFonts w:ascii="Times New Roman" w:eastAsia="Calibri" w:hAnsi="Times New Roman" w:cs="Times New Roman"/>
          <w:bCs/>
          <w:sz w:val="24"/>
          <w:szCs w:val="24"/>
          <w:lang w:eastAsia="ru-RU"/>
        </w:rPr>
        <w:t xml:space="preserve">Генеральные планы муниципальных образований </w:t>
      </w:r>
      <w:proofErr w:type="spellStart"/>
      <w:r w:rsidR="00494E55" w:rsidRPr="00494E55">
        <w:rPr>
          <w:rFonts w:ascii="Times New Roman" w:eastAsia="Calibri" w:hAnsi="Times New Roman" w:cs="Times New Roman"/>
          <w:bCs/>
          <w:sz w:val="24"/>
          <w:szCs w:val="24"/>
          <w:lang w:eastAsia="ru-RU"/>
        </w:rPr>
        <w:t>Балезинского</w:t>
      </w:r>
      <w:proofErr w:type="spellEnd"/>
      <w:r w:rsidR="00494E55" w:rsidRPr="00494E55">
        <w:rPr>
          <w:rFonts w:ascii="Times New Roman" w:eastAsia="Calibri" w:hAnsi="Times New Roman" w:cs="Times New Roman"/>
          <w:bCs/>
          <w:sz w:val="24"/>
          <w:szCs w:val="24"/>
          <w:lang w:eastAsia="ru-RU"/>
        </w:rPr>
        <w:t xml:space="preserve"> района;</w:t>
      </w:r>
    </w:p>
    <w:p w:rsidR="006C436E" w:rsidRDefault="006C436E"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3) </w:t>
      </w:r>
      <w:r w:rsidR="00494E55" w:rsidRPr="00494E55">
        <w:rPr>
          <w:rFonts w:ascii="Times New Roman" w:eastAsia="Calibri" w:hAnsi="Times New Roman" w:cs="Times New Roman"/>
          <w:bCs/>
          <w:sz w:val="24"/>
          <w:szCs w:val="24"/>
          <w:lang w:eastAsia="ru-RU"/>
        </w:rPr>
        <w:t xml:space="preserve">Правила землепользования и застройки муниципальных образований </w:t>
      </w:r>
      <w:proofErr w:type="spellStart"/>
      <w:r w:rsidR="00494E55" w:rsidRPr="00494E55">
        <w:rPr>
          <w:rFonts w:ascii="Times New Roman" w:eastAsia="Calibri" w:hAnsi="Times New Roman" w:cs="Times New Roman"/>
          <w:bCs/>
          <w:sz w:val="24"/>
          <w:szCs w:val="24"/>
          <w:lang w:eastAsia="ru-RU"/>
        </w:rPr>
        <w:t>Балезинского</w:t>
      </w:r>
      <w:proofErr w:type="spellEnd"/>
      <w:r w:rsidR="00494E55" w:rsidRPr="00494E55">
        <w:rPr>
          <w:rFonts w:ascii="Times New Roman" w:eastAsia="Calibri" w:hAnsi="Times New Roman" w:cs="Times New Roman"/>
          <w:bCs/>
          <w:sz w:val="24"/>
          <w:szCs w:val="24"/>
          <w:lang w:eastAsia="ru-RU"/>
        </w:rPr>
        <w:t xml:space="preserve"> района;</w:t>
      </w:r>
    </w:p>
    <w:p w:rsidR="006C436E" w:rsidRDefault="006C436E"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lastRenderedPageBreak/>
        <w:t xml:space="preserve">4) </w:t>
      </w:r>
      <w:r w:rsidR="00494E55" w:rsidRPr="00494E55">
        <w:rPr>
          <w:rFonts w:ascii="Times New Roman" w:eastAsia="Calibri" w:hAnsi="Times New Roman" w:cs="Times New Roman"/>
          <w:bCs/>
          <w:sz w:val="24"/>
          <w:szCs w:val="24"/>
          <w:lang w:eastAsia="ru-RU"/>
        </w:rPr>
        <w:t xml:space="preserve">Положение о порядке предоставления земельных участков, находящихся в муниципальной или государственной собственности, расположенных на территории </w:t>
      </w:r>
      <w:proofErr w:type="spellStart"/>
      <w:r w:rsidR="00494E55" w:rsidRPr="00494E55">
        <w:rPr>
          <w:rFonts w:ascii="Times New Roman" w:eastAsia="Calibri" w:hAnsi="Times New Roman" w:cs="Times New Roman"/>
          <w:bCs/>
          <w:sz w:val="24"/>
          <w:szCs w:val="24"/>
          <w:lang w:eastAsia="ru-RU"/>
        </w:rPr>
        <w:t>Балезинск</w:t>
      </w:r>
      <w:r w:rsidR="00CE169F">
        <w:rPr>
          <w:rFonts w:ascii="Times New Roman" w:eastAsia="Calibri" w:hAnsi="Times New Roman" w:cs="Times New Roman"/>
          <w:bCs/>
          <w:sz w:val="24"/>
          <w:szCs w:val="24"/>
          <w:lang w:eastAsia="ru-RU"/>
        </w:rPr>
        <w:t>ого</w:t>
      </w:r>
      <w:proofErr w:type="spellEnd"/>
      <w:r w:rsidR="00494E55" w:rsidRPr="00494E55">
        <w:rPr>
          <w:rFonts w:ascii="Times New Roman" w:eastAsia="Calibri" w:hAnsi="Times New Roman" w:cs="Times New Roman"/>
          <w:bCs/>
          <w:sz w:val="24"/>
          <w:szCs w:val="24"/>
          <w:lang w:eastAsia="ru-RU"/>
        </w:rPr>
        <w:t xml:space="preserve"> район</w:t>
      </w:r>
      <w:r w:rsidR="00CE169F">
        <w:rPr>
          <w:rFonts w:ascii="Times New Roman" w:eastAsia="Calibri" w:hAnsi="Times New Roman" w:cs="Times New Roman"/>
          <w:bCs/>
          <w:sz w:val="24"/>
          <w:szCs w:val="24"/>
          <w:lang w:eastAsia="ru-RU"/>
        </w:rPr>
        <w:t>а;</w:t>
      </w:r>
    </w:p>
    <w:p w:rsidR="00494E55" w:rsidRPr="00494E55" w:rsidRDefault="006C436E"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5) </w:t>
      </w:r>
      <w:r w:rsidR="00494E55" w:rsidRPr="00494E55">
        <w:rPr>
          <w:rFonts w:ascii="Times New Roman" w:eastAsia="Calibri" w:hAnsi="Times New Roman" w:cs="Times New Roman"/>
          <w:bCs/>
          <w:sz w:val="24"/>
          <w:szCs w:val="24"/>
          <w:lang w:eastAsia="ru-RU"/>
        </w:rPr>
        <w:t xml:space="preserve">Для разработки документов территориального планирования, проектов планировки территории используются республиканские нормативы градостроительного проектирования, утвержденные постановлением </w:t>
      </w:r>
      <w:r w:rsidR="00CE169F">
        <w:rPr>
          <w:rFonts w:ascii="Times New Roman" w:eastAsia="Calibri" w:hAnsi="Times New Roman" w:cs="Times New Roman"/>
          <w:bCs/>
          <w:sz w:val="24"/>
          <w:szCs w:val="24"/>
          <w:lang w:eastAsia="ru-RU"/>
        </w:rPr>
        <w:t>П</w:t>
      </w:r>
      <w:r w:rsidR="00494E55" w:rsidRPr="00494E55">
        <w:rPr>
          <w:rFonts w:ascii="Times New Roman" w:eastAsia="Calibri" w:hAnsi="Times New Roman" w:cs="Times New Roman"/>
          <w:bCs/>
          <w:sz w:val="24"/>
          <w:szCs w:val="24"/>
          <w:lang w:eastAsia="ru-RU"/>
        </w:rPr>
        <w:t>равительства Удмуртской Республики от 16 июля 2012 года № 318.</w:t>
      </w:r>
    </w:p>
    <w:p w:rsidR="00494E55" w:rsidRPr="00494E55" w:rsidRDefault="00494E55"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sidRPr="00494E55">
        <w:rPr>
          <w:rFonts w:ascii="Times New Roman" w:eastAsia="Calibri" w:hAnsi="Times New Roman" w:cs="Times New Roman"/>
          <w:bCs/>
          <w:sz w:val="24"/>
          <w:szCs w:val="24"/>
          <w:lang w:eastAsia="ru-RU"/>
        </w:rPr>
        <w:t xml:space="preserve">            В соответствии с Налоговым кодексом Российской Федерации максимально возможная ставка для земельных участков, предоставленных для индивидуального жилищного строительства, составляет 0,3 процента от кадастровой стоимости земельных участков.</w:t>
      </w:r>
    </w:p>
    <w:p w:rsidR="00494E55" w:rsidRDefault="00494E55"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sidRPr="00494E55">
        <w:rPr>
          <w:rFonts w:ascii="Times New Roman" w:eastAsia="Calibri" w:hAnsi="Times New Roman" w:cs="Times New Roman"/>
          <w:bCs/>
          <w:sz w:val="24"/>
          <w:szCs w:val="24"/>
          <w:lang w:eastAsia="ru-RU"/>
        </w:rPr>
        <w:t xml:space="preserve">           Финансовая оценка мер муниципального регулирования представлена в Приложении к муниципальной программе.</w:t>
      </w:r>
    </w:p>
    <w:p w:rsidR="009C21A5" w:rsidRPr="00494E55" w:rsidRDefault="009C21A5"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p>
    <w:p w:rsidR="009C21A5" w:rsidRDefault="00494E55" w:rsidP="009C21A5">
      <w:pPr>
        <w:keepNext/>
        <w:numPr>
          <w:ilvl w:val="1"/>
          <w:numId w:val="1"/>
        </w:numPr>
        <w:shd w:val="clear" w:color="auto" w:fill="FFFFFF"/>
        <w:tabs>
          <w:tab w:val="left" w:pos="1276"/>
        </w:tabs>
        <w:spacing w:after="0" w:line="240" w:lineRule="auto"/>
        <w:ind w:left="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 xml:space="preserve">Прогноз сводных показателей муниципальных заданий </w:t>
      </w:r>
    </w:p>
    <w:p w:rsidR="00494E55" w:rsidRPr="00494E55" w:rsidRDefault="00494E55" w:rsidP="009C21A5">
      <w:pPr>
        <w:keepNext/>
        <w:shd w:val="clear" w:color="auto" w:fill="FFFFFF"/>
        <w:tabs>
          <w:tab w:val="left" w:pos="1276"/>
        </w:tabs>
        <w:spacing w:after="0" w:line="240" w:lineRule="auto"/>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на оказание муниципальных услуг</w:t>
      </w:r>
    </w:p>
    <w:p w:rsid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 xml:space="preserve">В рамках подпрограммы муниципальные задания на оказания муниципальных услуг не выдаются. </w:t>
      </w:r>
    </w:p>
    <w:p w:rsidR="009C21A5" w:rsidRPr="00494E55" w:rsidRDefault="009C21A5" w:rsidP="009C21A5">
      <w:pPr>
        <w:autoSpaceDE w:val="0"/>
        <w:autoSpaceDN w:val="0"/>
        <w:adjustRightInd w:val="0"/>
        <w:spacing w:after="0" w:line="240" w:lineRule="auto"/>
        <w:ind w:firstLine="709"/>
        <w:jc w:val="both"/>
        <w:rPr>
          <w:rFonts w:ascii="Times New Roman" w:eastAsia="Times New Roman" w:hAnsi="Times New Roman" w:cs="Times New Roman"/>
          <w:bCs/>
          <w:i/>
          <w:spacing w:val="-2"/>
          <w:sz w:val="24"/>
          <w:szCs w:val="24"/>
          <w:lang w:eastAsia="ru-RU"/>
        </w:rPr>
      </w:pPr>
    </w:p>
    <w:p w:rsidR="009C21A5" w:rsidRDefault="00494E55" w:rsidP="009C21A5">
      <w:pPr>
        <w:keepNext/>
        <w:numPr>
          <w:ilvl w:val="1"/>
          <w:numId w:val="1"/>
        </w:numPr>
        <w:shd w:val="clear" w:color="auto" w:fill="FFFFFF"/>
        <w:tabs>
          <w:tab w:val="left" w:pos="1276"/>
        </w:tabs>
        <w:spacing w:after="0" w:line="240" w:lineRule="auto"/>
        <w:ind w:left="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 xml:space="preserve">Взаимодействие с органами государственной власти и </w:t>
      </w:r>
    </w:p>
    <w:p w:rsidR="00494E55" w:rsidRPr="00494E55" w:rsidRDefault="00494E55" w:rsidP="009C21A5">
      <w:pPr>
        <w:keepNext/>
        <w:shd w:val="clear" w:color="auto" w:fill="FFFFFF"/>
        <w:tabs>
          <w:tab w:val="left" w:pos="1276"/>
        </w:tabs>
        <w:spacing w:after="0" w:line="240" w:lineRule="auto"/>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местного самоуправления, организациями и гражданами</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В соответствии с требованиями Градостроительного кодекса Российской Федерации производится согласование проекта Генерального плана и изменений к нему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в случаях, установленных в Градостроительном Кодексе Российской Федерации.</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 xml:space="preserve">По вопросам градостроительной деятельности в обязательном порядке проводятся в публичные слушания. </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 xml:space="preserve">Заключения о результатах публичных слушаний публикуются в </w:t>
      </w:r>
      <w:r w:rsidR="00CE169F">
        <w:rPr>
          <w:rFonts w:ascii="Times New Roman" w:eastAsia="Times New Roman" w:hAnsi="Times New Roman" w:cs="Times New Roman"/>
          <w:bCs/>
          <w:spacing w:val="-2"/>
          <w:sz w:val="24"/>
          <w:szCs w:val="24"/>
          <w:lang w:eastAsia="ru-RU"/>
        </w:rPr>
        <w:t>газете «Вперед», а</w:t>
      </w:r>
      <w:r w:rsidRPr="00494E55">
        <w:rPr>
          <w:rFonts w:ascii="Times New Roman" w:eastAsia="Times New Roman" w:hAnsi="Times New Roman" w:cs="Times New Roman"/>
          <w:bCs/>
          <w:spacing w:val="-2"/>
          <w:sz w:val="24"/>
          <w:szCs w:val="24"/>
          <w:lang w:eastAsia="ru-RU"/>
        </w:rPr>
        <w:t xml:space="preserve"> также на официальном сайте муниципального образования </w:t>
      </w:r>
      <w:r w:rsidR="00CE169F">
        <w:rPr>
          <w:rFonts w:ascii="Times New Roman" w:eastAsia="Times New Roman" w:hAnsi="Times New Roman" w:cs="Times New Roman"/>
          <w:bCs/>
          <w:spacing w:val="-2"/>
          <w:sz w:val="24"/>
          <w:szCs w:val="24"/>
          <w:lang w:eastAsia="ru-RU"/>
        </w:rPr>
        <w:t xml:space="preserve">Администрации </w:t>
      </w:r>
      <w:proofErr w:type="spellStart"/>
      <w:r w:rsidR="00CE169F">
        <w:rPr>
          <w:rFonts w:ascii="Times New Roman" w:eastAsia="Times New Roman" w:hAnsi="Times New Roman" w:cs="Times New Roman"/>
          <w:bCs/>
          <w:spacing w:val="-2"/>
          <w:sz w:val="24"/>
          <w:szCs w:val="24"/>
          <w:lang w:eastAsia="ru-RU"/>
        </w:rPr>
        <w:t>Балезинского</w:t>
      </w:r>
      <w:proofErr w:type="spellEnd"/>
      <w:r w:rsidRPr="00494E55">
        <w:rPr>
          <w:rFonts w:ascii="Times New Roman" w:eastAsia="Times New Roman" w:hAnsi="Times New Roman" w:cs="Times New Roman"/>
          <w:bCs/>
          <w:spacing w:val="-2"/>
          <w:sz w:val="24"/>
          <w:szCs w:val="24"/>
          <w:lang w:eastAsia="ru-RU"/>
        </w:rPr>
        <w:t xml:space="preserve"> район</w:t>
      </w:r>
      <w:r w:rsidR="00CE169F">
        <w:rPr>
          <w:rFonts w:ascii="Times New Roman" w:eastAsia="Times New Roman" w:hAnsi="Times New Roman" w:cs="Times New Roman"/>
          <w:bCs/>
          <w:spacing w:val="-2"/>
          <w:sz w:val="24"/>
          <w:szCs w:val="24"/>
          <w:lang w:eastAsia="ru-RU"/>
        </w:rPr>
        <w:t>а</w:t>
      </w:r>
      <w:r w:rsidRPr="00494E55">
        <w:rPr>
          <w:rFonts w:ascii="Times New Roman" w:eastAsia="Times New Roman" w:hAnsi="Times New Roman" w:cs="Times New Roman"/>
          <w:bCs/>
          <w:spacing w:val="-2"/>
          <w:sz w:val="24"/>
          <w:szCs w:val="24"/>
          <w:lang w:eastAsia="ru-RU"/>
        </w:rPr>
        <w:t xml:space="preserve">. </w:t>
      </w:r>
    </w:p>
    <w:p w:rsidR="00494E55" w:rsidRPr="00494E55" w:rsidRDefault="00494E55" w:rsidP="009C21A5">
      <w:pPr>
        <w:keepNext/>
        <w:numPr>
          <w:ilvl w:val="1"/>
          <w:numId w:val="1"/>
        </w:numPr>
        <w:shd w:val="clear" w:color="auto" w:fill="FFFFFF"/>
        <w:tabs>
          <w:tab w:val="left" w:pos="1276"/>
        </w:tabs>
        <w:spacing w:after="0" w:line="240" w:lineRule="auto"/>
        <w:ind w:left="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Ресурсное обеспечение</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 xml:space="preserve">Мероприятия подпрограммы осуществляются в рамках деятельности структурных подразделений Администрации </w:t>
      </w:r>
      <w:proofErr w:type="spellStart"/>
      <w:r w:rsidRPr="00494E55">
        <w:rPr>
          <w:rFonts w:ascii="Times New Roman" w:eastAsia="Times New Roman" w:hAnsi="Times New Roman" w:cs="Times New Roman"/>
          <w:bCs/>
          <w:spacing w:val="-2"/>
          <w:sz w:val="24"/>
          <w:szCs w:val="24"/>
          <w:lang w:eastAsia="ru-RU"/>
        </w:rPr>
        <w:t>Балезинского</w:t>
      </w:r>
      <w:proofErr w:type="spellEnd"/>
      <w:r w:rsidRPr="00494E55">
        <w:rPr>
          <w:rFonts w:ascii="Times New Roman" w:eastAsia="Times New Roman" w:hAnsi="Times New Roman" w:cs="Times New Roman"/>
          <w:bCs/>
          <w:spacing w:val="-2"/>
          <w:sz w:val="24"/>
          <w:szCs w:val="24"/>
          <w:lang w:eastAsia="ru-RU"/>
        </w:rPr>
        <w:t xml:space="preserve"> района, </w:t>
      </w:r>
      <w:proofErr w:type="gramStart"/>
      <w:r w:rsidRPr="00494E55">
        <w:rPr>
          <w:rFonts w:ascii="Times New Roman" w:eastAsia="Times New Roman" w:hAnsi="Times New Roman" w:cs="Times New Roman"/>
          <w:bCs/>
          <w:spacing w:val="-2"/>
          <w:sz w:val="24"/>
          <w:szCs w:val="24"/>
          <w:lang w:eastAsia="ru-RU"/>
        </w:rPr>
        <w:t>средства</w:t>
      </w:r>
      <w:proofErr w:type="gramEnd"/>
      <w:r w:rsidRPr="00494E55">
        <w:rPr>
          <w:rFonts w:ascii="Times New Roman" w:eastAsia="Times New Roman" w:hAnsi="Times New Roman" w:cs="Times New Roman"/>
          <w:bCs/>
          <w:spacing w:val="-2"/>
          <w:sz w:val="24"/>
          <w:szCs w:val="24"/>
          <w:lang w:eastAsia="ru-RU"/>
        </w:rPr>
        <w:t xml:space="preserve"> на содержание которых учитываются в муниципальной программе </w:t>
      </w:r>
      <w:proofErr w:type="spellStart"/>
      <w:r w:rsidRPr="00494E55">
        <w:rPr>
          <w:rFonts w:ascii="Times New Roman" w:eastAsia="Times New Roman" w:hAnsi="Times New Roman" w:cs="Times New Roman"/>
          <w:bCs/>
          <w:spacing w:val="-2"/>
          <w:sz w:val="24"/>
          <w:szCs w:val="24"/>
          <w:lang w:eastAsia="ru-RU"/>
        </w:rPr>
        <w:t>Балезинского</w:t>
      </w:r>
      <w:proofErr w:type="spellEnd"/>
      <w:r w:rsidRPr="00494E55">
        <w:rPr>
          <w:rFonts w:ascii="Times New Roman" w:eastAsia="Times New Roman" w:hAnsi="Times New Roman" w:cs="Times New Roman"/>
          <w:bCs/>
          <w:spacing w:val="-2"/>
          <w:sz w:val="24"/>
          <w:szCs w:val="24"/>
          <w:lang w:eastAsia="ru-RU"/>
        </w:rPr>
        <w:t xml:space="preserve"> района </w:t>
      </w:r>
      <w:r w:rsidRPr="003F7CEF">
        <w:rPr>
          <w:rFonts w:ascii="Times New Roman" w:eastAsia="Times New Roman" w:hAnsi="Times New Roman" w:cs="Times New Roman"/>
          <w:bCs/>
          <w:spacing w:val="-2"/>
          <w:sz w:val="24"/>
          <w:szCs w:val="24"/>
          <w:lang w:eastAsia="ru-RU"/>
        </w:rPr>
        <w:t xml:space="preserve">«Муниципальное управление» на </w:t>
      </w:r>
      <w:r w:rsidR="00D33E20" w:rsidRPr="003F7CEF">
        <w:rPr>
          <w:rFonts w:ascii="Times New Roman" w:eastAsia="Times New Roman" w:hAnsi="Times New Roman" w:cs="Times New Roman"/>
          <w:bCs/>
          <w:spacing w:val="-2"/>
          <w:sz w:val="24"/>
          <w:szCs w:val="24"/>
          <w:lang w:eastAsia="ru-RU"/>
        </w:rPr>
        <w:t xml:space="preserve">2021-2025 </w:t>
      </w:r>
      <w:r w:rsidRPr="003F7CEF">
        <w:rPr>
          <w:rFonts w:ascii="Times New Roman" w:eastAsia="Times New Roman" w:hAnsi="Times New Roman" w:cs="Times New Roman"/>
          <w:bCs/>
          <w:spacing w:val="-2"/>
          <w:sz w:val="24"/>
          <w:szCs w:val="24"/>
          <w:lang w:eastAsia="ru-RU"/>
        </w:rPr>
        <w:t>годы.</w:t>
      </w:r>
    </w:p>
    <w:p w:rsidR="00494E55" w:rsidRDefault="00494E5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Общий объем финансирования мероприятий подпрограммы за </w:t>
      </w:r>
      <w:r w:rsidR="00D33E20" w:rsidRPr="00D33E20">
        <w:rPr>
          <w:rFonts w:ascii="Times New Roman" w:eastAsia="Times New Roman" w:hAnsi="Times New Roman" w:cs="Times New Roman"/>
          <w:bCs/>
          <w:sz w:val="24"/>
          <w:szCs w:val="24"/>
          <w:lang w:eastAsia="ru-RU"/>
        </w:rPr>
        <w:t xml:space="preserve">2021-2025 </w:t>
      </w:r>
      <w:r w:rsidRPr="00494E55">
        <w:rPr>
          <w:rFonts w:ascii="Times New Roman" w:eastAsia="Times New Roman" w:hAnsi="Times New Roman" w:cs="Times New Roman"/>
          <w:bCs/>
          <w:sz w:val="24"/>
          <w:szCs w:val="24"/>
          <w:lang w:eastAsia="ru-RU"/>
        </w:rPr>
        <w:t>годы за счет средств бюджета муниципального образования «</w:t>
      </w:r>
      <w:r w:rsidR="00CE169F">
        <w:rPr>
          <w:rFonts w:ascii="Times New Roman" w:eastAsia="Times New Roman" w:hAnsi="Times New Roman" w:cs="Times New Roman"/>
          <w:bCs/>
          <w:sz w:val="24"/>
          <w:szCs w:val="24"/>
          <w:lang w:eastAsia="ru-RU"/>
        </w:rPr>
        <w:t xml:space="preserve">Муниципальный округ </w:t>
      </w:r>
      <w:proofErr w:type="spellStart"/>
      <w:r w:rsidRPr="00494E55">
        <w:rPr>
          <w:rFonts w:ascii="Times New Roman" w:eastAsia="Times New Roman" w:hAnsi="Times New Roman" w:cs="Times New Roman"/>
          <w:bCs/>
          <w:sz w:val="24"/>
          <w:szCs w:val="24"/>
          <w:lang w:eastAsia="ru-RU"/>
        </w:rPr>
        <w:t>Балезинский</w:t>
      </w:r>
      <w:proofErr w:type="spellEnd"/>
      <w:r w:rsidRPr="00494E55">
        <w:rPr>
          <w:rFonts w:ascii="Times New Roman" w:eastAsia="Times New Roman" w:hAnsi="Times New Roman" w:cs="Times New Roman"/>
          <w:bCs/>
          <w:sz w:val="24"/>
          <w:szCs w:val="24"/>
          <w:lang w:eastAsia="ru-RU"/>
        </w:rPr>
        <w:t xml:space="preserve"> район</w:t>
      </w:r>
      <w:r w:rsidR="00CE169F">
        <w:rPr>
          <w:rFonts w:ascii="Times New Roman" w:eastAsia="Times New Roman" w:hAnsi="Times New Roman" w:cs="Times New Roman"/>
          <w:bCs/>
          <w:sz w:val="24"/>
          <w:szCs w:val="24"/>
          <w:lang w:eastAsia="ru-RU"/>
        </w:rPr>
        <w:t xml:space="preserve"> Удмуртской Республики</w:t>
      </w:r>
      <w:r w:rsidRPr="00494E55">
        <w:rPr>
          <w:rFonts w:ascii="Times New Roman" w:eastAsia="Times New Roman" w:hAnsi="Times New Roman" w:cs="Times New Roman"/>
          <w:bCs/>
          <w:sz w:val="24"/>
          <w:szCs w:val="24"/>
          <w:lang w:eastAsia="ru-RU"/>
        </w:rPr>
        <w:t xml:space="preserve">» </w:t>
      </w:r>
      <w:proofErr w:type="gramStart"/>
      <w:r w:rsidR="00FE4E8B" w:rsidRPr="00FE4E8B">
        <w:rPr>
          <w:rFonts w:ascii="Times New Roman" w:eastAsia="Times New Roman" w:hAnsi="Times New Roman" w:cs="Times New Roman"/>
          <w:bCs/>
          <w:sz w:val="24"/>
          <w:szCs w:val="24"/>
          <w:lang w:eastAsia="ru-RU"/>
        </w:rPr>
        <w:t xml:space="preserve">согласно </w:t>
      </w:r>
      <w:r w:rsidR="003F7CEF">
        <w:rPr>
          <w:rFonts w:ascii="Times New Roman" w:eastAsia="Times New Roman" w:hAnsi="Times New Roman" w:cs="Times New Roman"/>
          <w:bCs/>
          <w:sz w:val="24"/>
          <w:szCs w:val="24"/>
          <w:lang w:eastAsia="ru-RU"/>
        </w:rPr>
        <w:t>П</w:t>
      </w:r>
      <w:r w:rsidR="00FE4E8B" w:rsidRPr="00FE4E8B">
        <w:rPr>
          <w:rFonts w:ascii="Times New Roman" w:eastAsia="Times New Roman" w:hAnsi="Times New Roman" w:cs="Times New Roman"/>
          <w:bCs/>
          <w:sz w:val="24"/>
          <w:szCs w:val="24"/>
          <w:lang w:eastAsia="ru-RU"/>
        </w:rPr>
        <w:t>риложения</w:t>
      </w:r>
      <w:proofErr w:type="gramEnd"/>
      <w:r w:rsidR="00FE4E8B" w:rsidRPr="00FE4E8B">
        <w:rPr>
          <w:rFonts w:ascii="Times New Roman" w:eastAsia="Times New Roman" w:hAnsi="Times New Roman" w:cs="Times New Roman"/>
          <w:bCs/>
          <w:sz w:val="24"/>
          <w:szCs w:val="24"/>
          <w:lang w:eastAsia="ru-RU"/>
        </w:rPr>
        <w:t xml:space="preserve"> № 6</w:t>
      </w:r>
      <w:r w:rsidR="00FE4E8B">
        <w:rPr>
          <w:rFonts w:ascii="Times New Roman" w:eastAsia="Times New Roman" w:hAnsi="Times New Roman" w:cs="Times New Roman"/>
          <w:bCs/>
          <w:sz w:val="24"/>
          <w:szCs w:val="24"/>
          <w:lang w:eastAsia="ru-RU"/>
        </w:rPr>
        <w:t>.</w:t>
      </w:r>
    </w:p>
    <w:p w:rsidR="009C21A5" w:rsidRPr="00494E55" w:rsidRDefault="009C21A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p>
    <w:p w:rsidR="00494E55" w:rsidRPr="00494E55" w:rsidRDefault="00494E55" w:rsidP="009C21A5">
      <w:pPr>
        <w:keepNext/>
        <w:numPr>
          <w:ilvl w:val="1"/>
          <w:numId w:val="1"/>
        </w:numPr>
        <w:shd w:val="clear" w:color="auto" w:fill="FFFFFF"/>
        <w:tabs>
          <w:tab w:val="left" w:pos="1276"/>
        </w:tabs>
        <w:spacing w:after="0" w:line="240" w:lineRule="auto"/>
        <w:ind w:left="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Риски и меры по управлению рисками</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Организационно-управленческие риски</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Для минимизации риска разрабатываются административные регламенты оказания муниципальных услуг.</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 xml:space="preserve">Возможно неисполнение отдельных мероприятий исполнителями в установленные сроки. В целях минимизации данного риска персональная ответственность за достижение конечных и непосредственных результатов муниципальной программы будет закрепляться за руководителями и специалистами Администрации </w:t>
      </w:r>
      <w:proofErr w:type="spellStart"/>
      <w:r w:rsidRPr="00494E55">
        <w:rPr>
          <w:rFonts w:ascii="Times New Roman" w:eastAsia="Times New Roman" w:hAnsi="Times New Roman" w:cs="Times New Roman"/>
          <w:bCs/>
          <w:spacing w:val="-2"/>
          <w:sz w:val="24"/>
          <w:szCs w:val="24"/>
          <w:lang w:eastAsia="ru-RU"/>
        </w:rPr>
        <w:t>Балезинск</w:t>
      </w:r>
      <w:r w:rsidR="00150993">
        <w:rPr>
          <w:rFonts w:ascii="Times New Roman" w:eastAsia="Times New Roman" w:hAnsi="Times New Roman" w:cs="Times New Roman"/>
          <w:bCs/>
          <w:spacing w:val="-2"/>
          <w:sz w:val="24"/>
          <w:szCs w:val="24"/>
          <w:lang w:eastAsia="ru-RU"/>
        </w:rPr>
        <w:t>ого</w:t>
      </w:r>
      <w:proofErr w:type="spellEnd"/>
      <w:r w:rsidRPr="00494E55">
        <w:rPr>
          <w:rFonts w:ascii="Times New Roman" w:eastAsia="Times New Roman" w:hAnsi="Times New Roman" w:cs="Times New Roman"/>
          <w:bCs/>
          <w:spacing w:val="-2"/>
          <w:sz w:val="24"/>
          <w:szCs w:val="24"/>
          <w:lang w:eastAsia="ru-RU"/>
        </w:rPr>
        <w:t xml:space="preserve"> район</w:t>
      </w:r>
      <w:r w:rsidR="00150993">
        <w:rPr>
          <w:rFonts w:ascii="Times New Roman" w:eastAsia="Times New Roman" w:hAnsi="Times New Roman" w:cs="Times New Roman"/>
          <w:bCs/>
          <w:spacing w:val="-2"/>
          <w:sz w:val="24"/>
          <w:szCs w:val="24"/>
          <w:lang w:eastAsia="ru-RU"/>
        </w:rPr>
        <w:t>а</w:t>
      </w:r>
      <w:r w:rsidRPr="00494E55">
        <w:rPr>
          <w:rFonts w:ascii="Times New Roman" w:eastAsia="Times New Roman" w:hAnsi="Times New Roman" w:cs="Times New Roman"/>
          <w:bCs/>
          <w:spacing w:val="-2"/>
          <w:sz w:val="24"/>
          <w:szCs w:val="24"/>
          <w:lang w:eastAsia="ru-RU"/>
        </w:rPr>
        <w:t>.</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spellStart"/>
      <w:r w:rsidRPr="00494E55">
        <w:rPr>
          <w:rFonts w:ascii="Times New Roman" w:eastAsia="Times New Roman" w:hAnsi="Times New Roman" w:cs="Times New Roman"/>
          <w:bCs/>
          <w:sz w:val="24"/>
          <w:szCs w:val="24"/>
          <w:lang w:eastAsia="ru-RU"/>
        </w:rPr>
        <w:lastRenderedPageBreak/>
        <w:t>Коррупциогенные</w:t>
      </w:r>
      <w:proofErr w:type="spellEnd"/>
      <w:r w:rsidRPr="00494E55">
        <w:rPr>
          <w:rFonts w:ascii="Times New Roman" w:eastAsia="Times New Roman" w:hAnsi="Times New Roman" w:cs="Times New Roman"/>
          <w:bCs/>
          <w:sz w:val="24"/>
          <w:szCs w:val="24"/>
          <w:lang w:eastAsia="ru-RU"/>
        </w:rPr>
        <w:t xml:space="preserve"> риски</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В рамках подпрограммы при оказании муниципальных услуг реализуются разрешительные полномочия, в </w:t>
      </w:r>
      <w:proofErr w:type="gramStart"/>
      <w:r w:rsidRPr="00494E55">
        <w:rPr>
          <w:rFonts w:ascii="Times New Roman" w:eastAsia="Times New Roman" w:hAnsi="Times New Roman" w:cs="Times New Roman"/>
          <w:bCs/>
          <w:sz w:val="24"/>
          <w:szCs w:val="24"/>
          <w:lang w:eastAsia="ru-RU"/>
        </w:rPr>
        <w:t>связи</w:t>
      </w:r>
      <w:proofErr w:type="gramEnd"/>
      <w:r w:rsidRPr="00494E55">
        <w:rPr>
          <w:rFonts w:ascii="Times New Roman" w:eastAsia="Times New Roman" w:hAnsi="Times New Roman" w:cs="Times New Roman"/>
          <w:bCs/>
          <w:sz w:val="24"/>
          <w:szCs w:val="24"/>
          <w:lang w:eastAsia="ru-RU"/>
        </w:rPr>
        <w:t xml:space="preserve"> с чем существуют </w:t>
      </w:r>
      <w:proofErr w:type="spellStart"/>
      <w:r w:rsidRPr="00494E55">
        <w:rPr>
          <w:rFonts w:ascii="Times New Roman" w:eastAsia="Times New Roman" w:hAnsi="Times New Roman" w:cs="Times New Roman"/>
          <w:bCs/>
          <w:sz w:val="24"/>
          <w:szCs w:val="24"/>
          <w:lang w:eastAsia="ru-RU"/>
        </w:rPr>
        <w:t>коррупциогенные</w:t>
      </w:r>
      <w:proofErr w:type="spellEnd"/>
      <w:r w:rsidRPr="00494E55">
        <w:rPr>
          <w:rFonts w:ascii="Times New Roman" w:eastAsia="Times New Roman" w:hAnsi="Times New Roman" w:cs="Times New Roman"/>
          <w:bCs/>
          <w:sz w:val="24"/>
          <w:szCs w:val="24"/>
          <w:lang w:eastAsia="ru-RU"/>
        </w:rPr>
        <w:t xml:space="preserve"> риски. Для минимизации данных рисков для большей части муниципальных услуг утверждены административные регламенты. </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Правовые риски</w:t>
      </w:r>
    </w:p>
    <w:p w:rsid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pacing w:val="-2"/>
          <w:sz w:val="24"/>
          <w:szCs w:val="24"/>
          <w:lang w:eastAsia="ru-RU"/>
        </w:rPr>
        <w:t xml:space="preserve">Существует риск изменения законодательства Российской Федерации и Удмуртской Республики, </w:t>
      </w:r>
      <w:r w:rsidRPr="00494E55">
        <w:rPr>
          <w:rFonts w:ascii="Times New Roman" w:eastAsia="Times New Roman" w:hAnsi="Times New Roman" w:cs="Times New Roman"/>
          <w:bCs/>
          <w:sz w:val="24"/>
          <w:szCs w:val="24"/>
          <w:lang w:eastAsia="ru-RU"/>
        </w:rPr>
        <w:t>а также отсутствием необходимых подзаконных актов (</w:t>
      </w:r>
      <w:r w:rsidRPr="00494E55">
        <w:rPr>
          <w:rFonts w:ascii="Times New Roman" w:eastAsia="Times New Roman" w:hAnsi="Times New Roman" w:cs="Times New Roman"/>
          <w:bCs/>
          <w:spacing w:val="-2"/>
          <w:sz w:val="24"/>
          <w:szCs w:val="24"/>
          <w:lang w:eastAsia="ru-RU"/>
        </w:rPr>
        <w:t xml:space="preserve">в частности, в связи с введением налога на недвижимость). </w:t>
      </w:r>
      <w:r w:rsidRPr="00494E55">
        <w:rPr>
          <w:rFonts w:ascii="Times New Roman" w:eastAsia="Times New Roman" w:hAnsi="Times New Roman" w:cs="Times New Roman"/>
          <w:bCs/>
          <w:sz w:val="24"/>
          <w:szCs w:val="24"/>
          <w:lang w:eastAsia="ru-RU"/>
        </w:rPr>
        <w:t xml:space="preserve">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494E55">
        <w:rPr>
          <w:rFonts w:ascii="Times New Roman" w:eastAsia="Times New Roman" w:hAnsi="Times New Roman" w:cs="Times New Roman"/>
          <w:bCs/>
          <w:sz w:val="24"/>
          <w:szCs w:val="24"/>
          <w:lang w:eastAsia="ru-RU"/>
        </w:rPr>
        <w:t>уровнях</w:t>
      </w:r>
      <w:proofErr w:type="gramEnd"/>
      <w:r w:rsidRPr="00494E55">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3F7CEF" w:rsidRPr="00494E55" w:rsidRDefault="003F7CEF"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0" w:name="_GoBack"/>
      <w:bookmarkEnd w:id="0"/>
    </w:p>
    <w:p w:rsidR="00494E55" w:rsidRPr="00494E55" w:rsidRDefault="00494E55" w:rsidP="009C21A5">
      <w:pPr>
        <w:keepNext/>
        <w:numPr>
          <w:ilvl w:val="1"/>
          <w:numId w:val="1"/>
        </w:numPr>
        <w:shd w:val="clear" w:color="auto" w:fill="FFFFFF"/>
        <w:tabs>
          <w:tab w:val="left" w:pos="1276"/>
        </w:tabs>
        <w:spacing w:after="0" w:line="240" w:lineRule="auto"/>
        <w:ind w:left="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Результаты и оценка эффективности</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для проживания в районе, сохранение культурного и исторического наследия.</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реализации подпрограммы будут получены социальный, экономический и бюджетный эффекты.</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w:t>
      </w:r>
      <w:proofErr w:type="spellStart"/>
      <w:r w:rsidRPr="00494E55">
        <w:rPr>
          <w:rFonts w:ascii="Times New Roman" w:eastAsia="Times New Roman" w:hAnsi="Times New Roman" w:cs="Times New Roman"/>
          <w:bCs/>
          <w:sz w:val="24"/>
          <w:szCs w:val="24"/>
          <w:lang w:eastAsia="ru-RU"/>
        </w:rPr>
        <w:t>Балезинского</w:t>
      </w:r>
      <w:proofErr w:type="spellEnd"/>
      <w:r w:rsidRPr="00494E55">
        <w:rPr>
          <w:rFonts w:ascii="Times New Roman" w:eastAsia="Times New Roman" w:hAnsi="Times New Roman" w:cs="Times New Roman"/>
          <w:bCs/>
          <w:sz w:val="24"/>
          <w:szCs w:val="24"/>
          <w:lang w:eastAsia="ru-RU"/>
        </w:rPr>
        <w:t xml:space="preserve"> района ожидается активизация инвестиционной деятельности, в том числе в жилищном строительстве. Это позволит гражданам улучшить жилищные условия. 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Бюджетный  эффект для бюджета </w:t>
      </w:r>
      <w:proofErr w:type="spellStart"/>
      <w:r w:rsidRPr="00494E55">
        <w:rPr>
          <w:rFonts w:ascii="Times New Roman" w:eastAsia="Times New Roman" w:hAnsi="Times New Roman" w:cs="Times New Roman"/>
          <w:bCs/>
          <w:sz w:val="24"/>
          <w:szCs w:val="24"/>
          <w:lang w:eastAsia="ru-RU"/>
        </w:rPr>
        <w:t>Балезинского</w:t>
      </w:r>
      <w:proofErr w:type="spellEnd"/>
      <w:r w:rsidRPr="00494E55">
        <w:rPr>
          <w:rFonts w:ascii="Times New Roman" w:eastAsia="Times New Roman" w:hAnsi="Times New Roman" w:cs="Times New Roman"/>
          <w:bCs/>
          <w:sz w:val="24"/>
          <w:szCs w:val="24"/>
          <w:lang w:eastAsia="ru-RU"/>
        </w:rPr>
        <w:t xml:space="preserve"> района также будет получен за счет вовлечения в хозяйственный оборот земельных участков. </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w:t>
      </w:r>
      <w:r w:rsidR="009C21A5">
        <w:rPr>
          <w:rFonts w:ascii="Times New Roman" w:eastAsia="Times New Roman" w:hAnsi="Times New Roman" w:cs="Times New Roman"/>
          <w:bCs/>
          <w:sz w:val="24"/>
          <w:szCs w:val="24"/>
          <w:lang w:eastAsia="ru-RU"/>
        </w:rPr>
        <w:t>лизации муниципальной программы, приведены в Приложении 1 к Муниципальной программе.</w:t>
      </w:r>
    </w:p>
    <w:p w:rsidR="00AC2115" w:rsidRDefault="00AC2115" w:rsidP="009C21A5">
      <w:pPr>
        <w:spacing w:after="0" w:line="240" w:lineRule="auto"/>
      </w:pPr>
    </w:p>
    <w:sectPr w:rsidR="00AC2115" w:rsidSect="000C2275">
      <w:footerReference w:type="default" r:id="rId10"/>
      <w:pgSz w:w="11906" w:h="16838" w:code="9"/>
      <w:pgMar w:top="568" w:right="851" w:bottom="1560"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7CEF" w:rsidRDefault="003F7CEF">
      <w:pPr>
        <w:spacing w:after="0" w:line="240" w:lineRule="auto"/>
      </w:pPr>
      <w:r>
        <w:separator/>
      </w:r>
    </w:p>
  </w:endnote>
  <w:endnote w:type="continuationSeparator" w:id="0">
    <w:p w:rsidR="003F7CEF" w:rsidRDefault="003F7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CEF" w:rsidRDefault="003F7CEF">
    <w:pPr>
      <w:pStyle w:val="a7"/>
      <w:jc w:val="center"/>
    </w:pPr>
    <w:r>
      <w:fldChar w:fldCharType="begin"/>
    </w:r>
    <w:r>
      <w:instrText>PAGE   \* MERGEFORMAT</w:instrText>
    </w:r>
    <w:r>
      <w:fldChar w:fldCharType="separate"/>
    </w:r>
    <w:r w:rsidR="005E7451">
      <w:rPr>
        <w:noProof/>
      </w:rPr>
      <w:t>13</w:t>
    </w:r>
    <w:r>
      <w:fldChar w:fldCharType="end"/>
    </w:r>
  </w:p>
  <w:p w:rsidR="003F7CEF" w:rsidRDefault="003F7CE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7CEF" w:rsidRDefault="003F7CEF">
      <w:pPr>
        <w:spacing w:after="0" w:line="240" w:lineRule="auto"/>
      </w:pPr>
      <w:r>
        <w:separator/>
      </w:r>
    </w:p>
  </w:footnote>
  <w:footnote w:type="continuationSeparator" w:id="0">
    <w:p w:rsidR="003F7CEF" w:rsidRDefault="003F7C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232A6"/>
    <w:multiLevelType w:val="hybridMultilevel"/>
    <w:tmpl w:val="8B745A0A"/>
    <w:lvl w:ilvl="0" w:tplc="32BA7ED2">
      <w:start w:val="1"/>
      <w:numFmt w:val="russianLower"/>
      <w:lvlText w:val="%1)"/>
      <w:lvlJc w:val="left"/>
      <w:pPr>
        <w:ind w:left="1429" w:hanging="360"/>
      </w:pPr>
      <w:rPr>
        <w:rFonts w:hint="default"/>
        <w:b w:val="0"/>
        <w:i w:val="0"/>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958712E"/>
    <w:multiLevelType w:val="hybridMultilevel"/>
    <w:tmpl w:val="933840F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95B5FC5"/>
    <w:multiLevelType w:val="hybridMultilevel"/>
    <w:tmpl w:val="9710C7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EC80FD3"/>
    <w:multiLevelType w:val="hybridMultilevel"/>
    <w:tmpl w:val="91DE6B6E"/>
    <w:lvl w:ilvl="0" w:tplc="6B564666">
      <w:start w:val="1"/>
      <w:numFmt w:val="decimal"/>
      <w:lvlText w:val="%1)"/>
      <w:lvlJc w:val="left"/>
      <w:pPr>
        <w:ind w:left="1102" w:hanging="360"/>
      </w:pPr>
      <w:rPr>
        <w:rFonts w:ascii="Times New Roman" w:hAnsi="Times New Roman" w:hint="default"/>
        <w:b w:val="0"/>
        <w:i w:val="0"/>
        <w:sz w:val="2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2E85E19"/>
    <w:multiLevelType w:val="hybridMultilevel"/>
    <w:tmpl w:val="90848472"/>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2C1196"/>
    <w:multiLevelType w:val="hybridMultilevel"/>
    <w:tmpl w:val="927C235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CDD5592"/>
    <w:multiLevelType w:val="hybridMultilevel"/>
    <w:tmpl w:val="B1A48D7C"/>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2F47FE6"/>
    <w:multiLevelType w:val="hybridMultilevel"/>
    <w:tmpl w:val="B88075B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49A31B9"/>
    <w:multiLevelType w:val="hybridMultilevel"/>
    <w:tmpl w:val="55C87598"/>
    <w:lvl w:ilvl="0" w:tplc="A8D46A52">
      <w:start w:val="1"/>
      <w:numFmt w:val="decimal"/>
      <w:lvlText w:val="%1)"/>
      <w:lvlJc w:val="left"/>
      <w:pPr>
        <w:ind w:left="177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7451800"/>
    <w:multiLevelType w:val="hybridMultilevel"/>
    <w:tmpl w:val="E760E72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A0E66D9"/>
    <w:multiLevelType w:val="hybridMultilevel"/>
    <w:tmpl w:val="1D70DCE6"/>
    <w:lvl w:ilvl="0" w:tplc="04190011">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2376B41"/>
    <w:multiLevelType w:val="hybridMultilevel"/>
    <w:tmpl w:val="F60E2E76"/>
    <w:lvl w:ilvl="0" w:tplc="3000FCEA">
      <w:start w:val="1"/>
      <w:numFmt w:val="russianLower"/>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DD2251"/>
    <w:multiLevelType w:val="hybridMultilevel"/>
    <w:tmpl w:val="8E24923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8946537"/>
    <w:multiLevelType w:val="hybridMultilevel"/>
    <w:tmpl w:val="8BA229E2"/>
    <w:lvl w:ilvl="0" w:tplc="32BA7ED2">
      <w:start w:val="1"/>
      <w:numFmt w:val="russianLower"/>
      <w:lvlText w:val="%1)"/>
      <w:lvlJc w:val="left"/>
      <w:pPr>
        <w:ind w:left="1429" w:hanging="360"/>
      </w:pPr>
      <w:rPr>
        <w:rFonts w:hint="default"/>
        <w:b w:val="0"/>
        <w:i w:val="0"/>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B161925"/>
    <w:multiLevelType w:val="hybridMultilevel"/>
    <w:tmpl w:val="8D464804"/>
    <w:lvl w:ilvl="0" w:tplc="67C8F41C">
      <w:start w:val="1"/>
      <w:numFmt w:val="bullet"/>
      <w:lvlText w:val=""/>
      <w:lvlJc w:val="left"/>
      <w:pPr>
        <w:ind w:left="720" w:hanging="360"/>
      </w:pPr>
      <w:rPr>
        <w:rFonts w:ascii="Symbol" w:hAnsi="Symbol"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60BC4F4A"/>
    <w:multiLevelType w:val="hybridMultilevel"/>
    <w:tmpl w:val="2CC4BE40"/>
    <w:lvl w:ilvl="0" w:tplc="88CA465A">
      <w:start w:val="1"/>
      <w:numFmt w:val="decimal"/>
      <w:lvlText w:val="%1)"/>
      <w:lvlJc w:val="left"/>
      <w:pPr>
        <w:ind w:left="1636"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8CC1C9C"/>
    <w:multiLevelType w:val="hybridMultilevel"/>
    <w:tmpl w:val="98D81A0E"/>
    <w:lvl w:ilvl="0" w:tplc="88CA465A">
      <w:start w:val="1"/>
      <w:numFmt w:val="decimal"/>
      <w:lvlText w:val="%1)"/>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9163DAE"/>
    <w:multiLevelType w:val="hybridMultilevel"/>
    <w:tmpl w:val="D67C0EB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B2947A2"/>
    <w:multiLevelType w:val="hybridMultilevel"/>
    <w:tmpl w:val="CA128D6A"/>
    <w:lvl w:ilvl="0" w:tplc="6B564666">
      <w:start w:val="1"/>
      <w:numFmt w:val="decimal"/>
      <w:lvlText w:val="%1)"/>
      <w:lvlJc w:val="left"/>
      <w:pPr>
        <w:ind w:left="720" w:hanging="360"/>
      </w:pPr>
      <w:rPr>
        <w:rFonts w:ascii="Times New Roman" w:hAnsi="Times New Roman"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CEC7593"/>
    <w:multiLevelType w:val="hybridMultilevel"/>
    <w:tmpl w:val="9F6C6A68"/>
    <w:lvl w:ilvl="0" w:tplc="01AA58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5E1095B"/>
    <w:multiLevelType w:val="hybridMultilevel"/>
    <w:tmpl w:val="3EE65B1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9"/>
  </w:num>
  <w:num w:numId="2">
    <w:abstractNumId w:val="14"/>
  </w:num>
  <w:num w:numId="3">
    <w:abstractNumId w:val="20"/>
  </w:num>
  <w:num w:numId="4">
    <w:abstractNumId w:val="17"/>
  </w:num>
  <w:num w:numId="5">
    <w:abstractNumId w:val="26"/>
  </w:num>
  <w:num w:numId="6">
    <w:abstractNumId w:val="18"/>
  </w:num>
  <w:num w:numId="7">
    <w:abstractNumId w:val="15"/>
  </w:num>
  <w:num w:numId="8">
    <w:abstractNumId w:val="10"/>
  </w:num>
  <w:num w:numId="9">
    <w:abstractNumId w:val="1"/>
  </w:num>
  <w:num w:numId="10">
    <w:abstractNumId w:val="9"/>
  </w:num>
  <w:num w:numId="11">
    <w:abstractNumId w:val="27"/>
  </w:num>
  <w:num w:numId="12">
    <w:abstractNumId w:val="22"/>
  </w:num>
  <w:num w:numId="13">
    <w:abstractNumId w:val="5"/>
  </w:num>
  <w:num w:numId="14">
    <w:abstractNumId w:val="23"/>
  </w:num>
  <w:num w:numId="15">
    <w:abstractNumId w:val="21"/>
  </w:num>
  <w:num w:numId="16">
    <w:abstractNumId w:val="28"/>
  </w:num>
  <w:num w:numId="17">
    <w:abstractNumId w:val="3"/>
  </w:num>
  <w:num w:numId="18">
    <w:abstractNumId w:val="16"/>
  </w:num>
  <w:num w:numId="19">
    <w:abstractNumId w:val="8"/>
  </w:num>
  <w:num w:numId="20">
    <w:abstractNumId w:val="0"/>
  </w:num>
  <w:num w:numId="21">
    <w:abstractNumId w:val="7"/>
  </w:num>
  <w:num w:numId="22">
    <w:abstractNumId w:val="25"/>
  </w:num>
  <w:num w:numId="23">
    <w:abstractNumId w:val="11"/>
  </w:num>
  <w:num w:numId="24">
    <w:abstractNumId w:val="13"/>
  </w:num>
  <w:num w:numId="25">
    <w:abstractNumId w:val="24"/>
  </w:num>
  <w:num w:numId="26">
    <w:abstractNumId w:val="6"/>
  </w:num>
  <w:num w:numId="27">
    <w:abstractNumId w:val="4"/>
  </w:num>
  <w:num w:numId="28">
    <w:abstractNumId w:val="12"/>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6EA"/>
    <w:rsid w:val="00001FD5"/>
    <w:rsid w:val="00010E6E"/>
    <w:rsid w:val="00012B71"/>
    <w:rsid w:val="00017D13"/>
    <w:rsid w:val="00020906"/>
    <w:rsid w:val="00022F79"/>
    <w:rsid w:val="00026ED7"/>
    <w:rsid w:val="000273CA"/>
    <w:rsid w:val="00030993"/>
    <w:rsid w:val="00030D56"/>
    <w:rsid w:val="00033E5B"/>
    <w:rsid w:val="0003685A"/>
    <w:rsid w:val="00037C41"/>
    <w:rsid w:val="00040BB7"/>
    <w:rsid w:val="0004446F"/>
    <w:rsid w:val="0004451E"/>
    <w:rsid w:val="000510B0"/>
    <w:rsid w:val="00052D42"/>
    <w:rsid w:val="00054181"/>
    <w:rsid w:val="00060F35"/>
    <w:rsid w:val="00071F1E"/>
    <w:rsid w:val="00072BB0"/>
    <w:rsid w:val="0007360C"/>
    <w:rsid w:val="00080AA6"/>
    <w:rsid w:val="00080B6B"/>
    <w:rsid w:val="00092526"/>
    <w:rsid w:val="000934E6"/>
    <w:rsid w:val="000A1687"/>
    <w:rsid w:val="000B074D"/>
    <w:rsid w:val="000B4413"/>
    <w:rsid w:val="000C2275"/>
    <w:rsid w:val="000C68AE"/>
    <w:rsid w:val="000D0621"/>
    <w:rsid w:val="000D0919"/>
    <w:rsid w:val="000E4E33"/>
    <w:rsid w:val="000F231E"/>
    <w:rsid w:val="00101F60"/>
    <w:rsid w:val="00102123"/>
    <w:rsid w:val="0010238B"/>
    <w:rsid w:val="00103D27"/>
    <w:rsid w:val="0010444E"/>
    <w:rsid w:val="00106FA0"/>
    <w:rsid w:val="001117FC"/>
    <w:rsid w:val="00117DE8"/>
    <w:rsid w:val="00123A11"/>
    <w:rsid w:val="00124ED5"/>
    <w:rsid w:val="00125543"/>
    <w:rsid w:val="00127524"/>
    <w:rsid w:val="001333CA"/>
    <w:rsid w:val="00134B55"/>
    <w:rsid w:val="00137B2A"/>
    <w:rsid w:val="00140042"/>
    <w:rsid w:val="00141109"/>
    <w:rsid w:val="00141B6B"/>
    <w:rsid w:val="00141E25"/>
    <w:rsid w:val="00142015"/>
    <w:rsid w:val="00142FBA"/>
    <w:rsid w:val="00150993"/>
    <w:rsid w:val="00150DAB"/>
    <w:rsid w:val="001571FF"/>
    <w:rsid w:val="00170DF4"/>
    <w:rsid w:val="00171346"/>
    <w:rsid w:val="00176413"/>
    <w:rsid w:val="0017656E"/>
    <w:rsid w:val="00181862"/>
    <w:rsid w:val="001825AC"/>
    <w:rsid w:val="00183E95"/>
    <w:rsid w:val="00190D7D"/>
    <w:rsid w:val="00194BA5"/>
    <w:rsid w:val="001A1FAA"/>
    <w:rsid w:val="001A43B0"/>
    <w:rsid w:val="001A55DD"/>
    <w:rsid w:val="001B0B6D"/>
    <w:rsid w:val="001B0C1A"/>
    <w:rsid w:val="001B2E28"/>
    <w:rsid w:val="001B6153"/>
    <w:rsid w:val="001C07CB"/>
    <w:rsid w:val="001C0EC7"/>
    <w:rsid w:val="001C15D4"/>
    <w:rsid w:val="001C34AF"/>
    <w:rsid w:val="001C49F0"/>
    <w:rsid w:val="001C5EC4"/>
    <w:rsid w:val="001C6AFC"/>
    <w:rsid w:val="001D0E91"/>
    <w:rsid w:val="001D23EF"/>
    <w:rsid w:val="001D323E"/>
    <w:rsid w:val="001D5638"/>
    <w:rsid w:val="001E0EA5"/>
    <w:rsid w:val="001E1EC4"/>
    <w:rsid w:val="001E2901"/>
    <w:rsid w:val="001E355E"/>
    <w:rsid w:val="001F3797"/>
    <w:rsid w:val="001F659F"/>
    <w:rsid w:val="0020333F"/>
    <w:rsid w:val="00204D8F"/>
    <w:rsid w:val="00215271"/>
    <w:rsid w:val="00220CD5"/>
    <w:rsid w:val="0022169D"/>
    <w:rsid w:val="00227AD9"/>
    <w:rsid w:val="00231BA0"/>
    <w:rsid w:val="00244E9F"/>
    <w:rsid w:val="00252F69"/>
    <w:rsid w:val="002534E4"/>
    <w:rsid w:val="00262D94"/>
    <w:rsid w:val="00262F51"/>
    <w:rsid w:val="002658E7"/>
    <w:rsid w:val="002675D7"/>
    <w:rsid w:val="002707E3"/>
    <w:rsid w:val="00271480"/>
    <w:rsid w:val="00271FF6"/>
    <w:rsid w:val="00272314"/>
    <w:rsid w:val="00275280"/>
    <w:rsid w:val="002808AE"/>
    <w:rsid w:val="00282B82"/>
    <w:rsid w:val="00286544"/>
    <w:rsid w:val="00291229"/>
    <w:rsid w:val="002A00FB"/>
    <w:rsid w:val="002A18A0"/>
    <w:rsid w:val="002A1E1F"/>
    <w:rsid w:val="002A5B35"/>
    <w:rsid w:val="002A5FD6"/>
    <w:rsid w:val="002B2B0A"/>
    <w:rsid w:val="002B3569"/>
    <w:rsid w:val="002B5776"/>
    <w:rsid w:val="002B61B4"/>
    <w:rsid w:val="002B7FC7"/>
    <w:rsid w:val="002C765A"/>
    <w:rsid w:val="002D28AA"/>
    <w:rsid w:val="002E55F8"/>
    <w:rsid w:val="002E7000"/>
    <w:rsid w:val="002F189A"/>
    <w:rsid w:val="002F57DF"/>
    <w:rsid w:val="002F59A4"/>
    <w:rsid w:val="00303024"/>
    <w:rsid w:val="003041E0"/>
    <w:rsid w:val="00305647"/>
    <w:rsid w:val="00315701"/>
    <w:rsid w:val="003168ED"/>
    <w:rsid w:val="00323E9E"/>
    <w:rsid w:val="00324F37"/>
    <w:rsid w:val="00330AAF"/>
    <w:rsid w:val="003366E2"/>
    <w:rsid w:val="00336E22"/>
    <w:rsid w:val="00341C1F"/>
    <w:rsid w:val="003420D5"/>
    <w:rsid w:val="00343267"/>
    <w:rsid w:val="00343BBA"/>
    <w:rsid w:val="003466BA"/>
    <w:rsid w:val="003503E0"/>
    <w:rsid w:val="003522CA"/>
    <w:rsid w:val="00356DAA"/>
    <w:rsid w:val="003611E5"/>
    <w:rsid w:val="00366AC5"/>
    <w:rsid w:val="003739BD"/>
    <w:rsid w:val="00374D4A"/>
    <w:rsid w:val="00376733"/>
    <w:rsid w:val="00376F1E"/>
    <w:rsid w:val="003935A5"/>
    <w:rsid w:val="0039602E"/>
    <w:rsid w:val="003A040C"/>
    <w:rsid w:val="003A13DC"/>
    <w:rsid w:val="003A149F"/>
    <w:rsid w:val="003A4C4A"/>
    <w:rsid w:val="003A6362"/>
    <w:rsid w:val="003A7198"/>
    <w:rsid w:val="003B0A41"/>
    <w:rsid w:val="003C11EE"/>
    <w:rsid w:val="003C35AF"/>
    <w:rsid w:val="003C6179"/>
    <w:rsid w:val="003D1C4A"/>
    <w:rsid w:val="003D2381"/>
    <w:rsid w:val="003D26D2"/>
    <w:rsid w:val="003D4CF2"/>
    <w:rsid w:val="003D67B2"/>
    <w:rsid w:val="003E0EAE"/>
    <w:rsid w:val="003E1B2A"/>
    <w:rsid w:val="003F1919"/>
    <w:rsid w:val="003F2419"/>
    <w:rsid w:val="003F5634"/>
    <w:rsid w:val="003F62D2"/>
    <w:rsid w:val="003F7CEF"/>
    <w:rsid w:val="00402263"/>
    <w:rsid w:val="00406220"/>
    <w:rsid w:val="00406304"/>
    <w:rsid w:val="00406F2C"/>
    <w:rsid w:val="00412916"/>
    <w:rsid w:val="00414648"/>
    <w:rsid w:val="00416964"/>
    <w:rsid w:val="00423B1C"/>
    <w:rsid w:val="004240EF"/>
    <w:rsid w:val="00425A3A"/>
    <w:rsid w:val="00426C70"/>
    <w:rsid w:val="00431FED"/>
    <w:rsid w:val="00433527"/>
    <w:rsid w:val="00436001"/>
    <w:rsid w:val="004427CB"/>
    <w:rsid w:val="0045251C"/>
    <w:rsid w:val="004526B9"/>
    <w:rsid w:val="00452EC1"/>
    <w:rsid w:val="00455715"/>
    <w:rsid w:val="00462EFF"/>
    <w:rsid w:val="004643EB"/>
    <w:rsid w:val="004658F4"/>
    <w:rsid w:val="0046646E"/>
    <w:rsid w:val="00467A98"/>
    <w:rsid w:val="00474365"/>
    <w:rsid w:val="004754A7"/>
    <w:rsid w:val="00475B43"/>
    <w:rsid w:val="00477980"/>
    <w:rsid w:val="004823DC"/>
    <w:rsid w:val="0048244A"/>
    <w:rsid w:val="00491038"/>
    <w:rsid w:val="00492068"/>
    <w:rsid w:val="004939EC"/>
    <w:rsid w:val="00494E55"/>
    <w:rsid w:val="00495491"/>
    <w:rsid w:val="004A3A46"/>
    <w:rsid w:val="004B1E3C"/>
    <w:rsid w:val="004B58E3"/>
    <w:rsid w:val="004B6BF3"/>
    <w:rsid w:val="004B7F66"/>
    <w:rsid w:val="004C70F6"/>
    <w:rsid w:val="004C7E23"/>
    <w:rsid w:val="004D53F7"/>
    <w:rsid w:val="004D6FA3"/>
    <w:rsid w:val="004D7802"/>
    <w:rsid w:val="004D7919"/>
    <w:rsid w:val="004E1B4D"/>
    <w:rsid w:val="004E30F5"/>
    <w:rsid w:val="004E332E"/>
    <w:rsid w:val="004E35A1"/>
    <w:rsid w:val="004E4760"/>
    <w:rsid w:val="004F0181"/>
    <w:rsid w:val="004F2419"/>
    <w:rsid w:val="004F293B"/>
    <w:rsid w:val="004F2FCF"/>
    <w:rsid w:val="004F384E"/>
    <w:rsid w:val="004F600D"/>
    <w:rsid w:val="004F6D6F"/>
    <w:rsid w:val="005009F0"/>
    <w:rsid w:val="00500BBE"/>
    <w:rsid w:val="00500F1A"/>
    <w:rsid w:val="0050727D"/>
    <w:rsid w:val="00511AEC"/>
    <w:rsid w:val="0051326E"/>
    <w:rsid w:val="00517597"/>
    <w:rsid w:val="00517D9C"/>
    <w:rsid w:val="00534C94"/>
    <w:rsid w:val="005356B8"/>
    <w:rsid w:val="0054070D"/>
    <w:rsid w:val="00542160"/>
    <w:rsid w:val="00542AAC"/>
    <w:rsid w:val="00544EA9"/>
    <w:rsid w:val="005466D6"/>
    <w:rsid w:val="00547F46"/>
    <w:rsid w:val="00553DCC"/>
    <w:rsid w:val="00556B1C"/>
    <w:rsid w:val="00563A36"/>
    <w:rsid w:val="00571A1A"/>
    <w:rsid w:val="0057323E"/>
    <w:rsid w:val="00574AE1"/>
    <w:rsid w:val="00576739"/>
    <w:rsid w:val="005823F4"/>
    <w:rsid w:val="00585A57"/>
    <w:rsid w:val="00585EEB"/>
    <w:rsid w:val="00587FE3"/>
    <w:rsid w:val="005915C6"/>
    <w:rsid w:val="00593CC6"/>
    <w:rsid w:val="00595B54"/>
    <w:rsid w:val="00596A18"/>
    <w:rsid w:val="005A02D5"/>
    <w:rsid w:val="005A13D5"/>
    <w:rsid w:val="005A22BD"/>
    <w:rsid w:val="005A74A9"/>
    <w:rsid w:val="005B4B9C"/>
    <w:rsid w:val="005C0573"/>
    <w:rsid w:val="005C239A"/>
    <w:rsid w:val="005D3105"/>
    <w:rsid w:val="005E38A8"/>
    <w:rsid w:val="005E5A08"/>
    <w:rsid w:val="005E641D"/>
    <w:rsid w:val="005E6855"/>
    <w:rsid w:val="005E7451"/>
    <w:rsid w:val="005E7B90"/>
    <w:rsid w:val="005F1E8A"/>
    <w:rsid w:val="0060464A"/>
    <w:rsid w:val="0060687A"/>
    <w:rsid w:val="006102CA"/>
    <w:rsid w:val="00610D55"/>
    <w:rsid w:val="006214BC"/>
    <w:rsid w:val="00624583"/>
    <w:rsid w:val="0063048D"/>
    <w:rsid w:val="006337D0"/>
    <w:rsid w:val="00636877"/>
    <w:rsid w:val="00643277"/>
    <w:rsid w:val="0064490E"/>
    <w:rsid w:val="006456C8"/>
    <w:rsid w:val="00646725"/>
    <w:rsid w:val="00646F75"/>
    <w:rsid w:val="00647221"/>
    <w:rsid w:val="006505B4"/>
    <w:rsid w:val="00661F23"/>
    <w:rsid w:val="00664841"/>
    <w:rsid w:val="00680993"/>
    <w:rsid w:val="00686DC4"/>
    <w:rsid w:val="00687C22"/>
    <w:rsid w:val="00696D72"/>
    <w:rsid w:val="006A1309"/>
    <w:rsid w:val="006A20C0"/>
    <w:rsid w:val="006A4E9E"/>
    <w:rsid w:val="006B1CA9"/>
    <w:rsid w:val="006C436E"/>
    <w:rsid w:val="006C521B"/>
    <w:rsid w:val="006D11E5"/>
    <w:rsid w:val="006D3595"/>
    <w:rsid w:val="006D48DB"/>
    <w:rsid w:val="006E0AD2"/>
    <w:rsid w:val="006E26A2"/>
    <w:rsid w:val="006E7229"/>
    <w:rsid w:val="006F1C63"/>
    <w:rsid w:val="006F2CD6"/>
    <w:rsid w:val="006F3ED8"/>
    <w:rsid w:val="006F54AE"/>
    <w:rsid w:val="0070119E"/>
    <w:rsid w:val="007025C0"/>
    <w:rsid w:val="0070293D"/>
    <w:rsid w:val="00706FCA"/>
    <w:rsid w:val="00710A8E"/>
    <w:rsid w:val="00711C35"/>
    <w:rsid w:val="00717822"/>
    <w:rsid w:val="00717B42"/>
    <w:rsid w:val="00722B84"/>
    <w:rsid w:val="007238AE"/>
    <w:rsid w:val="00725F53"/>
    <w:rsid w:val="00726E83"/>
    <w:rsid w:val="0073315E"/>
    <w:rsid w:val="00733EDC"/>
    <w:rsid w:val="0073431F"/>
    <w:rsid w:val="00736C37"/>
    <w:rsid w:val="00746263"/>
    <w:rsid w:val="00746C74"/>
    <w:rsid w:val="00747292"/>
    <w:rsid w:val="00747406"/>
    <w:rsid w:val="00752351"/>
    <w:rsid w:val="007674E4"/>
    <w:rsid w:val="00772630"/>
    <w:rsid w:val="00773518"/>
    <w:rsid w:val="007771BD"/>
    <w:rsid w:val="007802E1"/>
    <w:rsid w:val="00782170"/>
    <w:rsid w:val="0078252F"/>
    <w:rsid w:val="007825DF"/>
    <w:rsid w:val="0078290E"/>
    <w:rsid w:val="007840E0"/>
    <w:rsid w:val="00791B4D"/>
    <w:rsid w:val="00793E80"/>
    <w:rsid w:val="0079419B"/>
    <w:rsid w:val="00794443"/>
    <w:rsid w:val="00795288"/>
    <w:rsid w:val="0079611D"/>
    <w:rsid w:val="007A600F"/>
    <w:rsid w:val="007B01D8"/>
    <w:rsid w:val="007B11FD"/>
    <w:rsid w:val="007B5F8B"/>
    <w:rsid w:val="007B68B0"/>
    <w:rsid w:val="007B74DF"/>
    <w:rsid w:val="007D3B96"/>
    <w:rsid w:val="007D5CCA"/>
    <w:rsid w:val="007E1C4B"/>
    <w:rsid w:val="007E220F"/>
    <w:rsid w:val="007E42EE"/>
    <w:rsid w:val="007E698A"/>
    <w:rsid w:val="007F0066"/>
    <w:rsid w:val="007F0539"/>
    <w:rsid w:val="007F1F6D"/>
    <w:rsid w:val="007F498F"/>
    <w:rsid w:val="007F4CCD"/>
    <w:rsid w:val="008031C3"/>
    <w:rsid w:val="00803620"/>
    <w:rsid w:val="00807025"/>
    <w:rsid w:val="00813FD0"/>
    <w:rsid w:val="008172BE"/>
    <w:rsid w:val="00820228"/>
    <w:rsid w:val="008224BB"/>
    <w:rsid w:val="00834D73"/>
    <w:rsid w:val="0085132A"/>
    <w:rsid w:val="00871A79"/>
    <w:rsid w:val="008757B0"/>
    <w:rsid w:val="00883BDB"/>
    <w:rsid w:val="00884446"/>
    <w:rsid w:val="0088610F"/>
    <w:rsid w:val="00887769"/>
    <w:rsid w:val="00893416"/>
    <w:rsid w:val="00893F39"/>
    <w:rsid w:val="00895D4C"/>
    <w:rsid w:val="0089714C"/>
    <w:rsid w:val="00897581"/>
    <w:rsid w:val="008A4DBB"/>
    <w:rsid w:val="008A5F1D"/>
    <w:rsid w:val="008B243D"/>
    <w:rsid w:val="008B37C5"/>
    <w:rsid w:val="008B47AB"/>
    <w:rsid w:val="008B73FF"/>
    <w:rsid w:val="008C0836"/>
    <w:rsid w:val="008C182D"/>
    <w:rsid w:val="008C3DBE"/>
    <w:rsid w:val="008C7202"/>
    <w:rsid w:val="008D30A4"/>
    <w:rsid w:val="008E2FD0"/>
    <w:rsid w:val="008F55D7"/>
    <w:rsid w:val="00905C6F"/>
    <w:rsid w:val="00906DD3"/>
    <w:rsid w:val="00914579"/>
    <w:rsid w:val="00916704"/>
    <w:rsid w:val="00922A70"/>
    <w:rsid w:val="00923FA8"/>
    <w:rsid w:val="00926073"/>
    <w:rsid w:val="0093007C"/>
    <w:rsid w:val="00931EC1"/>
    <w:rsid w:val="00934F4B"/>
    <w:rsid w:val="00936391"/>
    <w:rsid w:val="009366E5"/>
    <w:rsid w:val="009403B5"/>
    <w:rsid w:val="00940628"/>
    <w:rsid w:val="009408E0"/>
    <w:rsid w:val="0094524D"/>
    <w:rsid w:val="009510F8"/>
    <w:rsid w:val="009514AA"/>
    <w:rsid w:val="009514DC"/>
    <w:rsid w:val="00951AEB"/>
    <w:rsid w:val="009553E5"/>
    <w:rsid w:val="00955BE9"/>
    <w:rsid w:val="00956D5A"/>
    <w:rsid w:val="00963B18"/>
    <w:rsid w:val="0096564F"/>
    <w:rsid w:val="009673C7"/>
    <w:rsid w:val="00972CBC"/>
    <w:rsid w:val="00976A83"/>
    <w:rsid w:val="00977B7F"/>
    <w:rsid w:val="00980B27"/>
    <w:rsid w:val="00981A3E"/>
    <w:rsid w:val="00983B9A"/>
    <w:rsid w:val="0098752D"/>
    <w:rsid w:val="00996DD6"/>
    <w:rsid w:val="009A0F3A"/>
    <w:rsid w:val="009A1B7A"/>
    <w:rsid w:val="009A5635"/>
    <w:rsid w:val="009A5F2E"/>
    <w:rsid w:val="009B1FEA"/>
    <w:rsid w:val="009B4017"/>
    <w:rsid w:val="009B4B1D"/>
    <w:rsid w:val="009B6496"/>
    <w:rsid w:val="009B6F48"/>
    <w:rsid w:val="009C21A5"/>
    <w:rsid w:val="009C3488"/>
    <w:rsid w:val="009C3DDB"/>
    <w:rsid w:val="009D0618"/>
    <w:rsid w:val="009D0CC5"/>
    <w:rsid w:val="009D206D"/>
    <w:rsid w:val="009D37E8"/>
    <w:rsid w:val="009D3B16"/>
    <w:rsid w:val="009D460F"/>
    <w:rsid w:val="009D6643"/>
    <w:rsid w:val="009E0F38"/>
    <w:rsid w:val="009E343F"/>
    <w:rsid w:val="009E69DE"/>
    <w:rsid w:val="009E6FB2"/>
    <w:rsid w:val="009F59DC"/>
    <w:rsid w:val="00A01D66"/>
    <w:rsid w:val="00A026A7"/>
    <w:rsid w:val="00A06B7B"/>
    <w:rsid w:val="00A13414"/>
    <w:rsid w:val="00A15B26"/>
    <w:rsid w:val="00A16C54"/>
    <w:rsid w:val="00A2014B"/>
    <w:rsid w:val="00A2025B"/>
    <w:rsid w:val="00A209C9"/>
    <w:rsid w:val="00A21BA1"/>
    <w:rsid w:val="00A23743"/>
    <w:rsid w:val="00A26993"/>
    <w:rsid w:val="00A27B7F"/>
    <w:rsid w:val="00A3555D"/>
    <w:rsid w:val="00A378A6"/>
    <w:rsid w:val="00A4017E"/>
    <w:rsid w:val="00A41DF5"/>
    <w:rsid w:val="00A426B3"/>
    <w:rsid w:val="00A52853"/>
    <w:rsid w:val="00A555DE"/>
    <w:rsid w:val="00A55653"/>
    <w:rsid w:val="00A5609E"/>
    <w:rsid w:val="00A560ED"/>
    <w:rsid w:val="00A57576"/>
    <w:rsid w:val="00A607A8"/>
    <w:rsid w:val="00A748B9"/>
    <w:rsid w:val="00A841B2"/>
    <w:rsid w:val="00AA1163"/>
    <w:rsid w:val="00AB406D"/>
    <w:rsid w:val="00AC02EA"/>
    <w:rsid w:val="00AC05E9"/>
    <w:rsid w:val="00AC13E8"/>
    <w:rsid w:val="00AC2115"/>
    <w:rsid w:val="00AC5984"/>
    <w:rsid w:val="00AC5B08"/>
    <w:rsid w:val="00AC6A32"/>
    <w:rsid w:val="00AD062E"/>
    <w:rsid w:val="00AE2FFC"/>
    <w:rsid w:val="00AE5EA0"/>
    <w:rsid w:val="00AE70D2"/>
    <w:rsid w:val="00AF14DC"/>
    <w:rsid w:val="00AF6D63"/>
    <w:rsid w:val="00B00CDF"/>
    <w:rsid w:val="00B066C9"/>
    <w:rsid w:val="00B078E6"/>
    <w:rsid w:val="00B110D3"/>
    <w:rsid w:val="00B12C38"/>
    <w:rsid w:val="00B173B9"/>
    <w:rsid w:val="00B278BC"/>
    <w:rsid w:val="00B3054F"/>
    <w:rsid w:val="00B31A8C"/>
    <w:rsid w:val="00B354C1"/>
    <w:rsid w:val="00B366E9"/>
    <w:rsid w:val="00B37E1D"/>
    <w:rsid w:val="00B43C92"/>
    <w:rsid w:val="00B46CD2"/>
    <w:rsid w:val="00B50079"/>
    <w:rsid w:val="00B51D37"/>
    <w:rsid w:val="00B52493"/>
    <w:rsid w:val="00B60F79"/>
    <w:rsid w:val="00B641CF"/>
    <w:rsid w:val="00B66AD2"/>
    <w:rsid w:val="00B6775B"/>
    <w:rsid w:val="00B83438"/>
    <w:rsid w:val="00B848B5"/>
    <w:rsid w:val="00B94992"/>
    <w:rsid w:val="00B95C1F"/>
    <w:rsid w:val="00BA0CA9"/>
    <w:rsid w:val="00BA10D6"/>
    <w:rsid w:val="00BA227C"/>
    <w:rsid w:val="00BA2A52"/>
    <w:rsid w:val="00BA4986"/>
    <w:rsid w:val="00BA4AF5"/>
    <w:rsid w:val="00BA5A96"/>
    <w:rsid w:val="00BB5984"/>
    <w:rsid w:val="00BB6F80"/>
    <w:rsid w:val="00BC047F"/>
    <w:rsid w:val="00BC0F77"/>
    <w:rsid w:val="00BD1A88"/>
    <w:rsid w:val="00BD7643"/>
    <w:rsid w:val="00BE2180"/>
    <w:rsid w:val="00BE381D"/>
    <w:rsid w:val="00BE6847"/>
    <w:rsid w:val="00BF004C"/>
    <w:rsid w:val="00BF0423"/>
    <w:rsid w:val="00BF1534"/>
    <w:rsid w:val="00BF1FF2"/>
    <w:rsid w:val="00BF2D6F"/>
    <w:rsid w:val="00BF6759"/>
    <w:rsid w:val="00C01DF6"/>
    <w:rsid w:val="00C037CE"/>
    <w:rsid w:val="00C17936"/>
    <w:rsid w:val="00C17A9C"/>
    <w:rsid w:val="00C2017A"/>
    <w:rsid w:val="00C27C24"/>
    <w:rsid w:val="00C33A87"/>
    <w:rsid w:val="00C343CD"/>
    <w:rsid w:val="00C413A8"/>
    <w:rsid w:val="00C43BE7"/>
    <w:rsid w:val="00C453E5"/>
    <w:rsid w:val="00C47DAB"/>
    <w:rsid w:val="00C50B7E"/>
    <w:rsid w:val="00C57A2B"/>
    <w:rsid w:val="00C60C73"/>
    <w:rsid w:val="00C650EF"/>
    <w:rsid w:val="00C66436"/>
    <w:rsid w:val="00C66F64"/>
    <w:rsid w:val="00C7035C"/>
    <w:rsid w:val="00C750E9"/>
    <w:rsid w:val="00C805CB"/>
    <w:rsid w:val="00C83FEE"/>
    <w:rsid w:val="00C85D00"/>
    <w:rsid w:val="00C86DA2"/>
    <w:rsid w:val="00C92D0E"/>
    <w:rsid w:val="00C941F7"/>
    <w:rsid w:val="00C963D1"/>
    <w:rsid w:val="00C96430"/>
    <w:rsid w:val="00C96C48"/>
    <w:rsid w:val="00CA62B3"/>
    <w:rsid w:val="00CA7EF4"/>
    <w:rsid w:val="00CB1075"/>
    <w:rsid w:val="00CB71CE"/>
    <w:rsid w:val="00CC0458"/>
    <w:rsid w:val="00CC2155"/>
    <w:rsid w:val="00CC4552"/>
    <w:rsid w:val="00CD01BD"/>
    <w:rsid w:val="00CD3397"/>
    <w:rsid w:val="00CE0053"/>
    <w:rsid w:val="00CE169F"/>
    <w:rsid w:val="00CE2FEE"/>
    <w:rsid w:val="00CE617A"/>
    <w:rsid w:val="00CF0F6C"/>
    <w:rsid w:val="00CF3AD7"/>
    <w:rsid w:val="00D0571D"/>
    <w:rsid w:val="00D07DD3"/>
    <w:rsid w:val="00D13AA4"/>
    <w:rsid w:val="00D20FEC"/>
    <w:rsid w:val="00D25B4C"/>
    <w:rsid w:val="00D33E20"/>
    <w:rsid w:val="00D34E4C"/>
    <w:rsid w:val="00D3574A"/>
    <w:rsid w:val="00D40965"/>
    <w:rsid w:val="00D50A05"/>
    <w:rsid w:val="00D50E1A"/>
    <w:rsid w:val="00D5311B"/>
    <w:rsid w:val="00D5724E"/>
    <w:rsid w:val="00D62D7A"/>
    <w:rsid w:val="00D63361"/>
    <w:rsid w:val="00D63545"/>
    <w:rsid w:val="00D64F6B"/>
    <w:rsid w:val="00D65766"/>
    <w:rsid w:val="00D70860"/>
    <w:rsid w:val="00D70DBE"/>
    <w:rsid w:val="00D70F45"/>
    <w:rsid w:val="00D72316"/>
    <w:rsid w:val="00D72E33"/>
    <w:rsid w:val="00D741FE"/>
    <w:rsid w:val="00D771B2"/>
    <w:rsid w:val="00D80201"/>
    <w:rsid w:val="00D81E64"/>
    <w:rsid w:val="00D84FE1"/>
    <w:rsid w:val="00D85401"/>
    <w:rsid w:val="00D97A22"/>
    <w:rsid w:val="00D97E5A"/>
    <w:rsid w:val="00DA386F"/>
    <w:rsid w:val="00DA417E"/>
    <w:rsid w:val="00DA6687"/>
    <w:rsid w:val="00DA7FA2"/>
    <w:rsid w:val="00DB002B"/>
    <w:rsid w:val="00DB1570"/>
    <w:rsid w:val="00DB37EB"/>
    <w:rsid w:val="00DB4F69"/>
    <w:rsid w:val="00DB7AB8"/>
    <w:rsid w:val="00DC3964"/>
    <w:rsid w:val="00DC7FD5"/>
    <w:rsid w:val="00DD0C18"/>
    <w:rsid w:val="00DD67F6"/>
    <w:rsid w:val="00DE0B42"/>
    <w:rsid w:val="00DE3F9F"/>
    <w:rsid w:val="00DE7685"/>
    <w:rsid w:val="00DE7816"/>
    <w:rsid w:val="00DE7A6E"/>
    <w:rsid w:val="00DF0F55"/>
    <w:rsid w:val="00DF6A80"/>
    <w:rsid w:val="00DF75B0"/>
    <w:rsid w:val="00E00F37"/>
    <w:rsid w:val="00E0225C"/>
    <w:rsid w:val="00E045F8"/>
    <w:rsid w:val="00E0531F"/>
    <w:rsid w:val="00E06ED1"/>
    <w:rsid w:val="00E14E83"/>
    <w:rsid w:val="00E17861"/>
    <w:rsid w:val="00E204C4"/>
    <w:rsid w:val="00E21060"/>
    <w:rsid w:val="00E2250A"/>
    <w:rsid w:val="00E25B2F"/>
    <w:rsid w:val="00E26E7C"/>
    <w:rsid w:val="00E26FBF"/>
    <w:rsid w:val="00E3399D"/>
    <w:rsid w:val="00E36878"/>
    <w:rsid w:val="00E37A78"/>
    <w:rsid w:val="00E400F9"/>
    <w:rsid w:val="00E406AD"/>
    <w:rsid w:val="00E45627"/>
    <w:rsid w:val="00E4753F"/>
    <w:rsid w:val="00E47E54"/>
    <w:rsid w:val="00E51C41"/>
    <w:rsid w:val="00E53239"/>
    <w:rsid w:val="00E53DDE"/>
    <w:rsid w:val="00E54060"/>
    <w:rsid w:val="00E55160"/>
    <w:rsid w:val="00E55D46"/>
    <w:rsid w:val="00E5709C"/>
    <w:rsid w:val="00E572A2"/>
    <w:rsid w:val="00E627A2"/>
    <w:rsid w:val="00E644B1"/>
    <w:rsid w:val="00E6494F"/>
    <w:rsid w:val="00E67C80"/>
    <w:rsid w:val="00E720A5"/>
    <w:rsid w:val="00E759E7"/>
    <w:rsid w:val="00E77536"/>
    <w:rsid w:val="00E7774B"/>
    <w:rsid w:val="00E8153A"/>
    <w:rsid w:val="00E8317C"/>
    <w:rsid w:val="00E85D89"/>
    <w:rsid w:val="00E8747C"/>
    <w:rsid w:val="00E930C2"/>
    <w:rsid w:val="00E950CD"/>
    <w:rsid w:val="00E96150"/>
    <w:rsid w:val="00EA0B16"/>
    <w:rsid w:val="00EA114A"/>
    <w:rsid w:val="00EA2E13"/>
    <w:rsid w:val="00EA4A31"/>
    <w:rsid w:val="00EA77B6"/>
    <w:rsid w:val="00EB6198"/>
    <w:rsid w:val="00EB71C8"/>
    <w:rsid w:val="00ED1112"/>
    <w:rsid w:val="00ED7D16"/>
    <w:rsid w:val="00EF25E9"/>
    <w:rsid w:val="00EF3ECD"/>
    <w:rsid w:val="00EF77AA"/>
    <w:rsid w:val="00F01C7B"/>
    <w:rsid w:val="00F0296F"/>
    <w:rsid w:val="00F03457"/>
    <w:rsid w:val="00F112A1"/>
    <w:rsid w:val="00F126EA"/>
    <w:rsid w:val="00F14C70"/>
    <w:rsid w:val="00F175CB"/>
    <w:rsid w:val="00F17802"/>
    <w:rsid w:val="00F21EF8"/>
    <w:rsid w:val="00F33C0A"/>
    <w:rsid w:val="00F44BE9"/>
    <w:rsid w:val="00F4600E"/>
    <w:rsid w:val="00F50E89"/>
    <w:rsid w:val="00F52AA2"/>
    <w:rsid w:val="00F57499"/>
    <w:rsid w:val="00F60F26"/>
    <w:rsid w:val="00F70FB2"/>
    <w:rsid w:val="00F768E5"/>
    <w:rsid w:val="00F775D7"/>
    <w:rsid w:val="00F800BC"/>
    <w:rsid w:val="00F87524"/>
    <w:rsid w:val="00F9569F"/>
    <w:rsid w:val="00FA2DC3"/>
    <w:rsid w:val="00FA380E"/>
    <w:rsid w:val="00FA414C"/>
    <w:rsid w:val="00FB0172"/>
    <w:rsid w:val="00FB3D82"/>
    <w:rsid w:val="00FB4CE3"/>
    <w:rsid w:val="00FB5EFC"/>
    <w:rsid w:val="00FC6A71"/>
    <w:rsid w:val="00FD4779"/>
    <w:rsid w:val="00FD51CE"/>
    <w:rsid w:val="00FE21FC"/>
    <w:rsid w:val="00FE4E8B"/>
    <w:rsid w:val="00FE4F57"/>
    <w:rsid w:val="00FE5371"/>
    <w:rsid w:val="00FE6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4E55"/>
    <w:pPr>
      <w:keepNext/>
      <w:keepLines/>
      <w:spacing w:before="480" w:after="0" w:line="240" w:lineRule="auto"/>
      <w:outlineLvl w:val="0"/>
    </w:pPr>
    <w:rPr>
      <w:rFonts w:ascii="Cambria" w:eastAsia="Times New Roman" w:hAnsi="Cambria" w:cs="Times New Roman"/>
      <w:b/>
      <w:color w:val="365F91"/>
      <w:sz w:val="28"/>
      <w:szCs w:val="28"/>
      <w:lang w:eastAsia="ru-RU"/>
    </w:rPr>
  </w:style>
  <w:style w:type="paragraph" w:styleId="2">
    <w:name w:val="heading 2"/>
    <w:basedOn w:val="a"/>
    <w:link w:val="20"/>
    <w:uiPriority w:val="9"/>
    <w:qFormat/>
    <w:rsid w:val="00494E5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E55"/>
    <w:rPr>
      <w:rFonts w:ascii="Cambria" w:eastAsia="Times New Roman" w:hAnsi="Cambria" w:cs="Times New Roman"/>
      <w:b/>
      <w:color w:val="365F91"/>
      <w:sz w:val="28"/>
      <w:szCs w:val="28"/>
      <w:lang w:eastAsia="ru-RU"/>
    </w:rPr>
  </w:style>
  <w:style w:type="character" w:customStyle="1" w:styleId="20">
    <w:name w:val="Заголовок 2 Знак"/>
    <w:basedOn w:val="a0"/>
    <w:link w:val="2"/>
    <w:uiPriority w:val="9"/>
    <w:rsid w:val="00494E55"/>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494E55"/>
  </w:style>
  <w:style w:type="paragraph" w:styleId="a3">
    <w:name w:val="List Paragraph"/>
    <w:basedOn w:val="a"/>
    <w:link w:val="a4"/>
    <w:uiPriority w:val="99"/>
    <w:qFormat/>
    <w:rsid w:val="00494E55"/>
    <w:pPr>
      <w:spacing w:before="240" w:after="0" w:line="240" w:lineRule="auto"/>
      <w:ind w:left="720"/>
      <w:contextualSpacing/>
    </w:pPr>
    <w:rPr>
      <w:rFonts w:ascii="Times New Roman" w:eastAsia="Times New Roman" w:hAnsi="Times New Roman" w:cs="Times New Roman"/>
      <w:bCs/>
      <w:sz w:val="24"/>
      <w:szCs w:val="24"/>
      <w:lang w:eastAsia="ru-RU"/>
    </w:rPr>
  </w:style>
  <w:style w:type="paragraph" w:styleId="a5">
    <w:name w:val="header"/>
    <w:basedOn w:val="a"/>
    <w:link w:val="a6"/>
    <w:uiPriority w:val="99"/>
    <w:unhideWhenUsed/>
    <w:rsid w:val="00494E55"/>
    <w:pPr>
      <w:tabs>
        <w:tab w:val="center" w:pos="4677"/>
        <w:tab w:val="right" w:pos="9355"/>
      </w:tabs>
      <w:spacing w:after="0" w:line="240" w:lineRule="auto"/>
    </w:pPr>
    <w:rPr>
      <w:rFonts w:ascii="Times New Roman" w:eastAsia="Times New Roman" w:hAnsi="Times New Roman" w:cs="Times New Roman"/>
      <w:bCs/>
      <w:sz w:val="24"/>
      <w:szCs w:val="24"/>
      <w:lang w:eastAsia="ru-RU"/>
    </w:rPr>
  </w:style>
  <w:style w:type="character" w:customStyle="1" w:styleId="a6">
    <w:name w:val="Верхний колонтитул Знак"/>
    <w:basedOn w:val="a0"/>
    <w:link w:val="a5"/>
    <w:uiPriority w:val="99"/>
    <w:rsid w:val="00494E55"/>
    <w:rPr>
      <w:rFonts w:ascii="Times New Roman" w:eastAsia="Times New Roman" w:hAnsi="Times New Roman" w:cs="Times New Roman"/>
      <w:bCs/>
      <w:sz w:val="24"/>
      <w:szCs w:val="24"/>
      <w:lang w:eastAsia="ru-RU"/>
    </w:rPr>
  </w:style>
  <w:style w:type="paragraph" w:styleId="a7">
    <w:name w:val="footer"/>
    <w:basedOn w:val="a"/>
    <w:link w:val="a8"/>
    <w:uiPriority w:val="99"/>
    <w:unhideWhenUsed/>
    <w:rsid w:val="00494E55"/>
    <w:pPr>
      <w:tabs>
        <w:tab w:val="center" w:pos="4677"/>
        <w:tab w:val="right" w:pos="9355"/>
      </w:tabs>
      <w:spacing w:after="0" w:line="240" w:lineRule="auto"/>
    </w:pPr>
    <w:rPr>
      <w:rFonts w:ascii="Times New Roman" w:eastAsia="Times New Roman" w:hAnsi="Times New Roman" w:cs="Times New Roman"/>
      <w:bCs/>
      <w:sz w:val="24"/>
      <w:szCs w:val="24"/>
      <w:lang w:eastAsia="ru-RU"/>
    </w:rPr>
  </w:style>
  <w:style w:type="character" w:customStyle="1" w:styleId="a8">
    <w:name w:val="Нижний колонтитул Знак"/>
    <w:basedOn w:val="a0"/>
    <w:link w:val="a7"/>
    <w:uiPriority w:val="99"/>
    <w:rsid w:val="00494E55"/>
    <w:rPr>
      <w:rFonts w:ascii="Times New Roman" w:eastAsia="Times New Roman" w:hAnsi="Times New Roman" w:cs="Times New Roman"/>
      <w:bCs/>
      <w:sz w:val="24"/>
      <w:szCs w:val="24"/>
      <w:lang w:eastAsia="ru-RU"/>
    </w:rPr>
  </w:style>
  <w:style w:type="paragraph" w:customStyle="1" w:styleId="a9">
    <w:name w:val="Обычный (паспорт)"/>
    <w:basedOn w:val="a"/>
    <w:rsid w:val="00494E55"/>
    <w:pPr>
      <w:spacing w:before="120" w:after="0" w:line="240" w:lineRule="auto"/>
      <w:jc w:val="both"/>
    </w:pPr>
    <w:rPr>
      <w:rFonts w:ascii="Times New Roman" w:eastAsia="Times New Roman" w:hAnsi="Times New Roman" w:cs="Times New Roman"/>
      <w:sz w:val="28"/>
      <w:szCs w:val="28"/>
      <w:lang w:eastAsia="ru-RU"/>
    </w:rPr>
  </w:style>
  <w:style w:type="paragraph" w:customStyle="1" w:styleId="aa">
    <w:name w:val="Обычный по центру"/>
    <w:basedOn w:val="a"/>
    <w:rsid w:val="00494E55"/>
    <w:pPr>
      <w:spacing w:before="120" w:after="0" w:line="240" w:lineRule="auto"/>
      <w:jc w:val="center"/>
    </w:pPr>
    <w:rPr>
      <w:rFonts w:ascii="Times New Roman" w:eastAsia="Times New Roman" w:hAnsi="Times New Roman" w:cs="Times New Roman"/>
      <w:sz w:val="24"/>
      <w:szCs w:val="24"/>
      <w:lang w:eastAsia="ru-RU"/>
    </w:rPr>
  </w:style>
  <w:style w:type="paragraph" w:customStyle="1" w:styleId="ab">
    <w:name w:val="Обычный в таблице"/>
    <w:basedOn w:val="a"/>
    <w:rsid w:val="00494E55"/>
    <w:pPr>
      <w:spacing w:before="120" w:after="0" w:line="240" w:lineRule="auto"/>
      <w:jc w:val="both"/>
    </w:pPr>
    <w:rPr>
      <w:rFonts w:ascii="Times New Roman" w:eastAsia="Times New Roman" w:hAnsi="Times New Roman" w:cs="Times New Roman"/>
      <w:lang w:eastAsia="ru-RU"/>
    </w:rPr>
  </w:style>
  <w:style w:type="paragraph" w:customStyle="1" w:styleId="Default">
    <w:name w:val="Default"/>
    <w:rsid w:val="00494E5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c">
    <w:name w:val="Hyperlink"/>
    <w:uiPriority w:val="99"/>
    <w:unhideWhenUsed/>
    <w:rsid w:val="00494E55"/>
    <w:rPr>
      <w:color w:val="0000FF"/>
      <w:u w:val="single"/>
    </w:rPr>
  </w:style>
  <w:style w:type="paragraph" w:customStyle="1" w:styleId="ConsPlusNormal">
    <w:name w:val="ConsPlusNormal"/>
    <w:rsid w:val="00494E55"/>
    <w:pPr>
      <w:autoSpaceDE w:val="0"/>
      <w:autoSpaceDN w:val="0"/>
      <w:adjustRightInd w:val="0"/>
      <w:spacing w:after="0" w:line="240" w:lineRule="auto"/>
      <w:ind w:firstLine="720"/>
    </w:pPr>
    <w:rPr>
      <w:rFonts w:ascii="Arial" w:eastAsia="Calibri" w:hAnsi="Arial" w:cs="Arial"/>
      <w:sz w:val="20"/>
      <w:szCs w:val="20"/>
    </w:rPr>
  </w:style>
  <w:style w:type="paragraph" w:styleId="ad">
    <w:name w:val="Balloon Text"/>
    <w:basedOn w:val="a"/>
    <w:link w:val="ae"/>
    <w:uiPriority w:val="99"/>
    <w:semiHidden/>
    <w:unhideWhenUsed/>
    <w:rsid w:val="00494E55"/>
    <w:pPr>
      <w:spacing w:after="0" w:line="240" w:lineRule="auto"/>
    </w:pPr>
    <w:rPr>
      <w:rFonts w:ascii="Tahoma" w:eastAsia="Times New Roman" w:hAnsi="Tahoma" w:cs="Tahoma"/>
      <w:bCs/>
      <w:sz w:val="16"/>
      <w:szCs w:val="16"/>
      <w:lang w:eastAsia="ru-RU"/>
    </w:rPr>
  </w:style>
  <w:style w:type="character" w:customStyle="1" w:styleId="ae">
    <w:name w:val="Текст выноски Знак"/>
    <w:basedOn w:val="a0"/>
    <w:link w:val="ad"/>
    <w:uiPriority w:val="99"/>
    <w:semiHidden/>
    <w:rsid w:val="00494E55"/>
    <w:rPr>
      <w:rFonts w:ascii="Tahoma" w:eastAsia="Times New Roman" w:hAnsi="Tahoma" w:cs="Tahoma"/>
      <w:bCs/>
      <w:sz w:val="16"/>
      <w:szCs w:val="16"/>
      <w:lang w:eastAsia="ru-RU"/>
    </w:rPr>
  </w:style>
  <w:style w:type="paragraph" w:styleId="af">
    <w:name w:val="Body Text Indent"/>
    <w:basedOn w:val="a"/>
    <w:link w:val="af0"/>
    <w:rsid w:val="00494E55"/>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rsid w:val="00494E55"/>
    <w:rPr>
      <w:rFonts w:ascii="Times New Roman" w:eastAsia="Times New Roman" w:hAnsi="Times New Roman" w:cs="Times New Roman"/>
      <w:sz w:val="24"/>
      <w:szCs w:val="24"/>
      <w:lang w:eastAsia="ru-RU"/>
    </w:rPr>
  </w:style>
  <w:style w:type="character" w:customStyle="1" w:styleId="FontStyle11">
    <w:name w:val="Font Style11"/>
    <w:rsid w:val="00494E55"/>
    <w:rPr>
      <w:rFonts w:ascii="Times New Roman" w:hAnsi="Times New Roman" w:cs="Times New Roman"/>
      <w:sz w:val="24"/>
      <w:szCs w:val="24"/>
    </w:rPr>
  </w:style>
  <w:style w:type="paragraph" w:customStyle="1" w:styleId="21">
    <w:name w:val="Знак Знак2 Знак Знак Знак Знак Знак Знак Знак"/>
    <w:basedOn w:val="a"/>
    <w:rsid w:val="00494E55"/>
    <w:pPr>
      <w:spacing w:after="160" w:line="240" w:lineRule="exact"/>
    </w:pPr>
    <w:rPr>
      <w:rFonts w:ascii="Verdana" w:eastAsia="Times New Roman" w:hAnsi="Verdana" w:cs="Times New Roman"/>
      <w:sz w:val="24"/>
      <w:szCs w:val="24"/>
      <w:lang w:val="en-US"/>
    </w:rPr>
  </w:style>
  <w:style w:type="character" w:customStyle="1" w:styleId="FontStyle64">
    <w:name w:val="Font Style64"/>
    <w:uiPriority w:val="99"/>
    <w:rsid w:val="00494E55"/>
    <w:rPr>
      <w:rFonts w:ascii="Times New Roman" w:hAnsi="Times New Roman" w:cs="Times New Roman"/>
      <w:sz w:val="26"/>
      <w:szCs w:val="26"/>
    </w:rPr>
  </w:style>
  <w:style w:type="paragraph" w:customStyle="1" w:styleId="ConsPlusCell">
    <w:name w:val="ConsPlusCell"/>
    <w:rsid w:val="00494E55"/>
    <w:pPr>
      <w:autoSpaceDE w:val="0"/>
      <w:autoSpaceDN w:val="0"/>
      <w:adjustRightInd w:val="0"/>
      <w:spacing w:after="0" w:line="240" w:lineRule="auto"/>
    </w:pPr>
    <w:rPr>
      <w:rFonts w:ascii="Arial" w:eastAsia="Calibri" w:hAnsi="Arial" w:cs="Arial"/>
      <w:sz w:val="20"/>
      <w:szCs w:val="20"/>
    </w:rPr>
  </w:style>
  <w:style w:type="paragraph" w:styleId="af1">
    <w:name w:val="Normal (Web)"/>
    <w:basedOn w:val="a"/>
    <w:uiPriority w:val="99"/>
    <w:rsid w:val="00494E55"/>
    <w:pPr>
      <w:spacing w:before="120" w:after="120" w:line="240" w:lineRule="auto"/>
    </w:pPr>
    <w:rPr>
      <w:rFonts w:ascii="Times New Roman" w:eastAsia="Calibri" w:hAnsi="Times New Roman" w:cs="Times New Roman"/>
      <w:sz w:val="24"/>
      <w:szCs w:val="24"/>
      <w:lang w:eastAsia="ru-RU"/>
    </w:rPr>
  </w:style>
  <w:style w:type="paragraph" w:customStyle="1" w:styleId="12">
    <w:name w:val="Абзац списка1"/>
    <w:basedOn w:val="a"/>
    <w:rsid w:val="00494E55"/>
    <w:pPr>
      <w:ind w:left="720"/>
      <w:contextualSpacing/>
    </w:pPr>
    <w:rPr>
      <w:rFonts w:ascii="Calibri" w:eastAsia="Times New Roman" w:hAnsi="Calibri" w:cs="Times New Roman"/>
    </w:rPr>
  </w:style>
  <w:style w:type="paragraph" w:customStyle="1" w:styleId="ConsTitle">
    <w:name w:val="ConsTitle"/>
    <w:rsid w:val="00494E55"/>
    <w:pPr>
      <w:widowControl w:val="0"/>
      <w:spacing w:after="0" w:line="240" w:lineRule="auto"/>
    </w:pPr>
    <w:rPr>
      <w:rFonts w:ascii="Arial" w:eastAsia="Times New Roman" w:hAnsi="Arial" w:cs="Times New Roman"/>
      <w:b/>
      <w:snapToGrid w:val="0"/>
      <w:sz w:val="16"/>
      <w:szCs w:val="20"/>
      <w:lang w:eastAsia="ru-RU"/>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rsid w:val="00494E55"/>
    <w:rPr>
      <w:sz w:val="24"/>
      <w:lang w:val="ru-RU" w:eastAsia="ru-RU" w:bidi="ar-SA"/>
    </w:rPr>
  </w:style>
  <w:style w:type="paragraph" w:customStyle="1" w:styleId="Style12">
    <w:name w:val="Style12"/>
    <w:basedOn w:val="a"/>
    <w:uiPriority w:val="99"/>
    <w:rsid w:val="00494E55"/>
    <w:pPr>
      <w:widowControl w:val="0"/>
      <w:autoSpaceDE w:val="0"/>
      <w:autoSpaceDN w:val="0"/>
      <w:adjustRightInd w:val="0"/>
      <w:spacing w:after="0" w:line="317" w:lineRule="exact"/>
      <w:ind w:firstLine="566"/>
      <w:jc w:val="both"/>
    </w:pPr>
    <w:rPr>
      <w:rFonts w:ascii="Times New Roman" w:eastAsia="Times New Roman" w:hAnsi="Times New Roman" w:cs="Times New Roman"/>
      <w:sz w:val="24"/>
      <w:szCs w:val="24"/>
      <w:lang w:eastAsia="ru-RU"/>
    </w:rPr>
  </w:style>
  <w:style w:type="paragraph" w:styleId="af3">
    <w:name w:val="Body Text"/>
    <w:basedOn w:val="a"/>
    <w:link w:val="13"/>
    <w:uiPriority w:val="99"/>
    <w:semiHidden/>
    <w:unhideWhenUsed/>
    <w:rsid w:val="00494E55"/>
    <w:pPr>
      <w:spacing w:before="240" w:after="120" w:line="240" w:lineRule="auto"/>
    </w:pPr>
    <w:rPr>
      <w:rFonts w:ascii="Times New Roman" w:eastAsia="Times New Roman" w:hAnsi="Times New Roman" w:cs="Times New Roman"/>
      <w:bCs/>
      <w:sz w:val="24"/>
      <w:szCs w:val="24"/>
      <w:lang w:eastAsia="ru-RU"/>
    </w:rPr>
  </w:style>
  <w:style w:type="character" w:customStyle="1" w:styleId="13">
    <w:name w:val="Основной текст Знак1"/>
    <w:basedOn w:val="a0"/>
    <w:link w:val="af3"/>
    <w:uiPriority w:val="99"/>
    <w:semiHidden/>
    <w:rsid w:val="00494E55"/>
    <w:rPr>
      <w:rFonts w:ascii="Times New Roman" w:eastAsia="Times New Roman" w:hAnsi="Times New Roman" w:cs="Times New Roman"/>
      <w:bCs/>
      <w:sz w:val="24"/>
      <w:szCs w:val="24"/>
      <w:lang w:eastAsia="ru-RU"/>
    </w:rPr>
  </w:style>
  <w:style w:type="paragraph" w:customStyle="1" w:styleId="ConsPlusTitle">
    <w:name w:val="ConsPlusTitle"/>
    <w:rsid w:val="00494E55"/>
    <w:pPr>
      <w:autoSpaceDE w:val="0"/>
      <w:autoSpaceDN w:val="0"/>
      <w:adjustRightInd w:val="0"/>
      <w:spacing w:after="0" w:line="240" w:lineRule="auto"/>
    </w:pPr>
    <w:rPr>
      <w:rFonts w:ascii="Times New Roman" w:eastAsia="Calibri" w:hAnsi="Times New Roman" w:cs="Times New Roman"/>
      <w:b/>
      <w:bCs/>
      <w:sz w:val="24"/>
      <w:szCs w:val="24"/>
    </w:rPr>
  </w:style>
  <w:style w:type="table" w:styleId="af4">
    <w:name w:val="Table Grid"/>
    <w:basedOn w:val="a1"/>
    <w:rsid w:val="00494E5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Таблицы (моноширинный)"/>
    <w:basedOn w:val="a"/>
    <w:next w:val="a"/>
    <w:rsid w:val="00494E55"/>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6">
    <w:name w:val="No Spacing"/>
    <w:qFormat/>
    <w:rsid w:val="00494E55"/>
    <w:pPr>
      <w:spacing w:after="0" w:line="240" w:lineRule="auto"/>
    </w:pPr>
    <w:rPr>
      <w:rFonts w:ascii="Calibri" w:eastAsia="Calibri" w:hAnsi="Calibri" w:cs="Times New Roman"/>
    </w:rPr>
  </w:style>
  <w:style w:type="character" w:customStyle="1" w:styleId="a4">
    <w:name w:val="Абзац списка Знак"/>
    <w:link w:val="a3"/>
    <w:uiPriority w:val="99"/>
    <w:locked/>
    <w:rsid w:val="00494E55"/>
    <w:rPr>
      <w:rFonts w:ascii="Times New Roman" w:eastAsia="Times New Roman" w:hAnsi="Times New Roman" w:cs="Times New Roman"/>
      <w:bCs/>
      <w:sz w:val="24"/>
      <w:szCs w:val="24"/>
      <w:lang w:eastAsia="ru-RU"/>
    </w:rPr>
  </w:style>
  <w:style w:type="character" w:styleId="af7">
    <w:name w:val="Strong"/>
    <w:uiPriority w:val="22"/>
    <w:qFormat/>
    <w:rsid w:val="00494E55"/>
    <w:rPr>
      <w:b/>
      <w:bCs/>
    </w:rPr>
  </w:style>
  <w:style w:type="character" w:styleId="af8">
    <w:name w:val="FollowedHyperlink"/>
    <w:uiPriority w:val="99"/>
    <w:semiHidden/>
    <w:unhideWhenUsed/>
    <w:rsid w:val="00494E55"/>
    <w:rPr>
      <w:color w:val="800080"/>
      <w:u w:val="single"/>
    </w:rPr>
  </w:style>
  <w:style w:type="paragraph" w:styleId="af9">
    <w:name w:val="footnote text"/>
    <w:basedOn w:val="a"/>
    <w:link w:val="afa"/>
    <w:uiPriority w:val="99"/>
    <w:semiHidden/>
    <w:unhideWhenUsed/>
    <w:rsid w:val="00494E55"/>
    <w:pPr>
      <w:spacing w:after="0" w:line="240" w:lineRule="auto"/>
    </w:pPr>
    <w:rPr>
      <w:rFonts w:ascii="Times New Roman" w:eastAsia="Times New Roman" w:hAnsi="Times New Roman" w:cs="Times New Roman"/>
      <w:bCs/>
      <w:sz w:val="20"/>
      <w:szCs w:val="20"/>
      <w:lang w:eastAsia="ru-RU"/>
    </w:rPr>
  </w:style>
  <w:style w:type="character" w:customStyle="1" w:styleId="afa">
    <w:name w:val="Текст сноски Знак"/>
    <w:basedOn w:val="a0"/>
    <w:link w:val="af9"/>
    <w:uiPriority w:val="99"/>
    <w:semiHidden/>
    <w:rsid w:val="00494E55"/>
    <w:rPr>
      <w:rFonts w:ascii="Times New Roman" w:eastAsia="Times New Roman" w:hAnsi="Times New Roman" w:cs="Times New Roman"/>
      <w:bCs/>
      <w:sz w:val="20"/>
      <w:szCs w:val="20"/>
      <w:lang w:eastAsia="ru-RU"/>
    </w:rPr>
  </w:style>
  <w:style w:type="character" w:styleId="afb">
    <w:name w:val="footnote reference"/>
    <w:uiPriority w:val="99"/>
    <w:semiHidden/>
    <w:unhideWhenUsed/>
    <w:rsid w:val="00494E55"/>
    <w:rPr>
      <w:vertAlign w:val="superscript"/>
    </w:rPr>
  </w:style>
  <w:style w:type="paragraph" w:customStyle="1" w:styleId="22">
    <w:name w:val="Абзац списка2"/>
    <w:basedOn w:val="a"/>
    <w:link w:val="ListParagraphChar"/>
    <w:rsid w:val="00494E55"/>
    <w:pPr>
      <w:spacing w:before="240" w:after="0" w:line="240" w:lineRule="auto"/>
      <w:ind w:left="720"/>
    </w:pPr>
    <w:rPr>
      <w:rFonts w:ascii="Times New Roman" w:eastAsia="Calibri" w:hAnsi="Times New Roman" w:cs="Times New Roman"/>
      <w:bCs/>
      <w:sz w:val="24"/>
      <w:szCs w:val="24"/>
      <w:lang w:eastAsia="ru-RU"/>
    </w:rPr>
  </w:style>
  <w:style w:type="character" w:customStyle="1" w:styleId="ListParagraphChar">
    <w:name w:val="List Paragraph Char"/>
    <w:link w:val="22"/>
    <w:locked/>
    <w:rsid w:val="00494E55"/>
    <w:rPr>
      <w:rFonts w:ascii="Times New Roman" w:eastAsia="Calibri" w:hAnsi="Times New Roman" w:cs="Times New Roman"/>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4E55"/>
    <w:pPr>
      <w:keepNext/>
      <w:keepLines/>
      <w:spacing w:before="480" w:after="0" w:line="240" w:lineRule="auto"/>
      <w:outlineLvl w:val="0"/>
    </w:pPr>
    <w:rPr>
      <w:rFonts w:ascii="Cambria" w:eastAsia="Times New Roman" w:hAnsi="Cambria" w:cs="Times New Roman"/>
      <w:b/>
      <w:color w:val="365F91"/>
      <w:sz w:val="28"/>
      <w:szCs w:val="28"/>
      <w:lang w:eastAsia="ru-RU"/>
    </w:rPr>
  </w:style>
  <w:style w:type="paragraph" w:styleId="2">
    <w:name w:val="heading 2"/>
    <w:basedOn w:val="a"/>
    <w:link w:val="20"/>
    <w:uiPriority w:val="9"/>
    <w:qFormat/>
    <w:rsid w:val="00494E5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E55"/>
    <w:rPr>
      <w:rFonts w:ascii="Cambria" w:eastAsia="Times New Roman" w:hAnsi="Cambria" w:cs="Times New Roman"/>
      <w:b/>
      <w:color w:val="365F91"/>
      <w:sz w:val="28"/>
      <w:szCs w:val="28"/>
      <w:lang w:eastAsia="ru-RU"/>
    </w:rPr>
  </w:style>
  <w:style w:type="character" w:customStyle="1" w:styleId="20">
    <w:name w:val="Заголовок 2 Знак"/>
    <w:basedOn w:val="a0"/>
    <w:link w:val="2"/>
    <w:uiPriority w:val="9"/>
    <w:rsid w:val="00494E55"/>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494E55"/>
  </w:style>
  <w:style w:type="paragraph" w:styleId="a3">
    <w:name w:val="List Paragraph"/>
    <w:basedOn w:val="a"/>
    <w:link w:val="a4"/>
    <w:uiPriority w:val="99"/>
    <w:qFormat/>
    <w:rsid w:val="00494E55"/>
    <w:pPr>
      <w:spacing w:before="240" w:after="0" w:line="240" w:lineRule="auto"/>
      <w:ind w:left="720"/>
      <w:contextualSpacing/>
    </w:pPr>
    <w:rPr>
      <w:rFonts w:ascii="Times New Roman" w:eastAsia="Times New Roman" w:hAnsi="Times New Roman" w:cs="Times New Roman"/>
      <w:bCs/>
      <w:sz w:val="24"/>
      <w:szCs w:val="24"/>
      <w:lang w:eastAsia="ru-RU"/>
    </w:rPr>
  </w:style>
  <w:style w:type="paragraph" w:styleId="a5">
    <w:name w:val="header"/>
    <w:basedOn w:val="a"/>
    <w:link w:val="a6"/>
    <w:uiPriority w:val="99"/>
    <w:unhideWhenUsed/>
    <w:rsid w:val="00494E55"/>
    <w:pPr>
      <w:tabs>
        <w:tab w:val="center" w:pos="4677"/>
        <w:tab w:val="right" w:pos="9355"/>
      </w:tabs>
      <w:spacing w:after="0" w:line="240" w:lineRule="auto"/>
    </w:pPr>
    <w:rPr>
      <w:rFonts w:ascii="Times New Roman" w:eastAsia="Times New Roman" w:hAnsi="Times New Roman" w:cs="Times New Roman"/>
      <w:bCs/>
      <w:sz w:val="24"/>
      <w:szCs w:val="24"/>
      <w:lang w:eastAsia="ru-RU"/>
    </w:rPr>
  </w:style>
  <w:style w:type="character" w:customStyle="1" w:styleId="a6">
    <w:name w:val="Верхний колонтитул Знак"/>
    <w:basedOn w:val="a0"/>
    <w:link w:val="a5"/>
    <w:uiPriority w:val="99"/>
    <w:rsid w:val="00494E55"/>
    <w:rPr>
      <w:rFonts w:ascii="Times New Roman" w:eastAsia="Times New Roman" w:hAnsi="Times New Roman" w:cs="Times New Roman"/>
      <w:bCs/>
      <w:sz w:val="24"/>
      <w:szCs w:val="24"/>
      <w:lang w:eastAsia="ru-RU"/>
    </w:rPr>
  </w:style>
  <w:style w:type="paragraph" w:styleId="a7">
    <w:name w:val="footer"/>
    <w:basedOn w:val="a"/>
    <w:link w:val="a8"/>
    <w:uiPriority w:val="99"/>
    <w:unhideWhenUsed/>
    <w:rsid w:val="00494E55"/>
    <w:pPr>
      <w:tabs>
        <w:tab w:val="center" w:pos="4677"/>
        <w:tab w:val="right" w:pos="9355"/>
      </w:tabs>
      <w:spacing w:after="0" w:line="240" w:lineRule="auto"/>
    </w:pPr>
    <w:rPr>
      <w:rFonts w:ascii="Times New Roman" w:eastAsia="Times New Roman" w:hAnsi="Times New Roman" w:cs="Times New Roman"/>
      <w:bCs/>
      <w:sz w:val="24"/>
      <w:szCs w:val="24"/>
      <w:lang w:eastAsia="ru-RU"/>
    </w:rPr>
  </w:style>
  <w:style w:type="character" w:customStyle="1" w:styleId="a8">
    <w:name w:val="Нижний колонтитул Знак"/>
    <w:basedOn w:val="a0"/>
    <w:link w:val="a7"/>
    <w:uiPriority w:val="99"/>
    <w:rsid w:val="00494E55"/>
    <w:rPr>
      <w:rFonts w:ascii="Times New Roman" w:eastAsia="Times New Roman" w:hAnsi="Times New Roman" w:cs="Times New Roman"/>
      <w:bCs/>
      <w:sz w:val="24"/>
      <w:szCs w:val="24"/>
      <w:lang w:eastAsia="ru-RU"/>
    </w:rPr>
  </w:style>
  <w:style w:type="paragraph" w:customStyle="1" w:styleId="a9">
    <w:name w:val="Обычный (паспорт)"/>
    <w:basedOn w:val="a"/>
    <w:rsid w:val="00494E55"/>
    <w:pPr>
      <w:spacing w:before="120" w:after="0" w:line="240" w:lineRule="auto"/>
      <w:jc w:val="both"/>
    </w:pPr>
    <w:rPr>
      <w:rFonts w:ascii="Times New Roman" w:eastAsia="Times New Roman" w:hAnsi="Times New Roman" w:cs="Times New Roman"/>
      <w:sz w:val="28"/>
      <w:szCs w:val="28"/>
      <w:lang w:eastAsia="ru-RU"/>
    </w:rPr>
  </w:style>
  <w:style w:type="paragraph" w:customStyle="1" w:styleId="aa">
    <w:name w:val="Обычный по центру"/>
    <w:basedOn w:val="a"/>
    <w:rsid w:val="00494E55"/>
    <w:pPr>
      <w:spacing w:before="120" w:after="0" w:line="240" w:lineRule="auto"/>
      <w:jc w:val="center"/>
    </w:pPr>
    <w:rPr>
      <w:rFonts w:ascii="Times New Roman" w:eastAsia="Times New Roman" w:hAnsi="Times New Roman" w:cs="Times New Roman"/>
      <w:sz w:val="24"/>
      <w:szCs w:val="24"/>
      <w:lang w:eastAsia="ru-RU"/>
    </w:rPr>
  </w:style>
  <w:style w:type="paragraph" w:customStyle="1" w:styleId="ab">
    <w:name w:val="Обычный в таблице"/>
    <w:basedOn w:val="a"/>
    <w:rsid w:val="00494E55"/>
    <w:pPr>
      <w:spacing w:before="120" w:after="0" w:line="240" w:lineRule="auto"/>
      <w:jc w:val="both"/>
    </w:pPr>
    <w:rPr>
      <w:rFonts w:ascii="Times New Roman" w:eastAsia="Times New Roman" w:hAnsi="Times New Roman" w:cs="Times New Roman"/>
      <w:lang w:eastAsia="ru-RU"/>
    </w:rPr>
  </w:style>
  <w:style w:type="paragraph" w:customStyle="1" w:styleId="Default">
    <w:name w:val="Default"/>
    <w:rsid w:val="00494E5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c">
    <w:name w:val="Hyperlink"/>
    <w:uiPriority w:val="99"/>
    <w:unhideWhenUsed/>
    <w:rsid w:val="00494E55"/>
    <w:rPr>
      <w:color w:val="0000FF"/>
      <w:u w:val="single"/>
    </w:rPr>
  </w:style>
  <w:style w:type="paragraph" w:customStyle="1" w:styleId="ConsPlusNormal">
    <w:name w:val="ConsPlusNormal"/>
    <w:rsid w:val="00494E55"/>
    <w:pPr>
      <w:autoSpaceDE w:val="0"/>
      <w:autoSpaceDN w:val="0"/>
      <w:adjustRightInd w:val="0"/>
      <w:spacing w:after="0" w:line="240" w:lineRule="auto"/>
      <w:ind w:firstLine="720"/>
    </w:pPr>
    <w:rPr>
      <w:rFonts w:ascii="Arial" w:eastAsia="Calibri" w:hAnsi="Arial" w:cs="Arial"/>
      <w:sz w:val="20"/>
      <w:szCs w:val="20"/>
    </w:rPr>
  </w:style>
  <w:style w:type="paragraph" w:styleId="ad">
    <w:name w:val="Balloon Text"/>
    <w:basedOn w:val="a"/>
    <w:link w:val="ae"/>
    <w:uiPriority w:val="99"/>
    <w:semiHidden/>
    <w:unhideWhenUsed/>
    <w:rsid w:val="00494E55"/>
    <w:pPr>
      <w:spacing w:after="0" w:line="240" w:lineRule="auto"/>
    </w:pPr>
    <w:rPr>
      <w:rFonts w:ascii="Tahoma" w:eastAsia="Times New Roman" w:hAnsi="Tahoma" w:cs="Tahoma"/>
      <w:bCs/>
      <w:sz w:val="16"/>
      <w:szCs w:val="16"/>
      <w:lang w:eastAsia="ru-RU"/>
    </w:rPr>
  </w:style>
  <w:style w:type="character" w:customStyle="1" w:styleId="ae">
    <w:name w:val="Текст выноски Знак"/>
    <w:basedOn w:val="a0"/>
    <w:link w:val="ad"/>
    <w:uiPriority w:val="99"/>
    <w:semiHidden/>
    <w:rsid w:val="00494E55"/>
    <w:rPr>
      <w:rFonts w:ascii="Tahoma" w:eastAsia="Times New Roman" w:hAnsi="Tahoma" w:cs="Tahoma"/>
      <w:bCs/>
      <w:sz w:val="16"/>
      <w:szCs w:val="16"/>
      <w:lang w:eastAsia="ru-RU"/>
    </w:rPr>
  </w:style>
  <w:style w:type="paragraph" w:styleId="af">
    <w:name w:val="Body Text Indent"/>
    <w:basedOn w:val="a"/>
    <w:link w:val="af0"/>
    <w:rsid w:val="00494E55"/>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rsid w:val="00494E55"/>
    <w:rPr>
      <w:rFonts w:ascii="Times New Roman" w:eastAsia="Times New Roman" w:hAnsi="Times New Roman" w:cs="Times New Roman"/>
      <w:sz w:val="24"/>
      <w:szCs w:val="24"/>
      <w:lang w:eastAsia="ru-RU"/>
    </w:rPr>
  </w:style>
  <w:style w:type="character" w:customStyle="1" w:styleId="FontStyle11">
    <w:name w:val="Font Style11"/>
    <w:rsid w:val="00494E55"/>
    <w:rPr>
      <w:rFonts w:ascii="Times New Roman" w:hAnsi="Times New Roman" w:cs="Times New Roman"/>
      <w:sz w:val="24"/>
      <w:szCs w:val="24"/>
    </w:rPr>
  </w:style>
  <w:style w:type="paragraph" w:customStyle="1" w:styleId="21">
    <w:name w:val="Знак Знак2 Знак Знак Знак Знак Знак Знак Знак"/>
    <w:basedOn w:val="a"/>
    <w:rsid w:val="00494E55"/>
    <w:pPr>
      <w:spacing w:after="160" w:line="240" w:lineRule="exact"/>
    </w:pPr>
    <w:rPr>
      <w:rFonts w:ascii="Verdana" w:eastAsia="Times New Roman" w:hAnsi="Verdana" w:cs="Times New Roman"/>
      <w:sz w:val="24"/>
      <w:szCs w:val="24"/>
      <w:lang w:val="en-US"/>
    </w:rPr>
  </w:style>
  <w:style w:type="character" w:customStyle="1" w:styleId="FontStyle64">
    <w:name w:val="Font Style64"/>
    <w:uiPriority w:val="99"/>
    <w:rsid w:val="00494E55"/>
    <w:rPr>
      <w:rFonts w:ascii="Times New Roman" w:hAnsi="Times New Roman" w:cs="Times New Roman"/>
      <w:sz w:val="26"/>
      <w:szCs w:val="26"/>
    </w:rPr>
  </w:style>
  <w:style w:type="paragraph" w:customStyle="1" w:styleId="ConsPlusCell">
    <w:name w:val="ConsPlusCell"/>
    <w:rsid w:val="00494E55"/>
    <w:pPr>
      <w:autoSpaceDE w:val="0"/>
      <w:autoSpaceDN w:val="0"/>
      <w:adjustRightInd w:val="0"/>
      <w:spacing w:after="0" w:line="240" w:lineRule="auto"/>
    </w:pPr>
    <w:rPr>
      <w:rFonts w:ascii="Arial" w:eastAsia="Calibri" w:hAnsi="Arial" w:cs="Arial"/>
      <w:sz w:val="20"/>
      <w:szCs w:val="20"/>
    </w:rPr>
  </w:style>
  <w:style w:type="paragraph" w:styleId="af1">
    <w:name w:val="Normal (Web)"/>
    <w:basedOn w:val="a"/>
    <w:uiPriority w:val="99"/>
    <w:rsid w:val="00494E55"/>
    <w:pPr>
      <w:spacing w:before="120" w:after="120" w:line="240" w:lineRule="auto"/>
    </w:pPr>
    <w:rPr>
      <w:rFonts w:ascii="Times New Roman" w:eastAsia="Calibri" w:hAnsi="Times New Roman" w:cs="Times New Roman"/>
      <w:sz w:val="24"/>
      <w:szCs w:val="24"/>
      <w:lang w:eastAsia="ru-RU"/>
    </w:rPr>
  </w:style>
  <w:style w:type="paragraph" w:customStyle="1" w:styleId="12">
    <w:name w:val="Абзац списка1"/>
    <w:basedOn w:val="a"/>
    <w:rsid w:val="00494E55"/>
    <w:pPr>
      <w:ind w:left="720"/>
      <w:contextualSpacing/>
    </w:pPr>
    <w:rPr>
      <w:rFonts w:ascii="Calibri" w:eastAsia="Times New Roman" w:hAnsi="Calibri" w:cs="Times New Roman"/>
    </w:rPr>
  </w:style>
  <w:style w:type="paragraph" w:customStyle="1" w:styleId="ConsTitle">
    <w:name w:val="ConsTitle"/>
    <w:rsid w:val="00494E55"/>
    <w:pPr>
      <w:widowControl w:val="0"/>
      <w:spacing w:after="0" w:line="240" w:lineRule="auto"/>
    </w:pPr>
    <w:rPr>
      <w:rFonts w:ascii="Arial" w:eastAsia="Times New Roman" w:hAnsi="Arial" w:cs="Times New Roman"/>
      <w:b/>
      <w:snapToGrid w:val="0"/>
      <w:sz w:val="16"/>
      <w:szCs w:val="20"/>
      <w:lang w:eastAsia="ru-RU"/>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rsid w:val="00494E55"/>
    <w:rPr>
      <w:sz w:val="24"/>
      <w:lang w:val="ru-RU" w:eastAsia="ru-RU" w:bidi="ar-SA"/>
    </w:rPr>
  </w:style>
  <w:style w:type="paragraph" w:customStyle="1" w:styleId="Style12">
    <w:name w:val="Style12"/>
    <w:basedOn w:val="a"/>
    <w:uiPriority w:val="99"/>
    <w:rsid w:val="00494E55"/>
    <w:pPr>
      <w:widowControl w:val="0"/>
      <w:autoSpaceDE w:val="0"/>
      <w:autoSpaceDN w:val="0"/>
      <w:adjustRightInd w:val="0"/>
      <w:spacing w:after="0" w:line="317" w:lineRule="exact"/>
      <w:ind w:firstLine="566"/>
      <w:jc w:val="both"/>
    </w:pPr>
    <w:rPr>
      <w:rFonts w:ascii="Times New Roman" w:eastAsia="Times New Roman" w:hAnsi="Times New Roman" w:cs="Times New Roman"/>
      <w:sz w:val="24"/>
      <w:szCs w:val="24"/>
      <w:lang w:eastAsia="ru-RU"/>
    </w:rPr>
  </w:style>
  <w:style w:type="paragraph" w:styleId="af3">
    <w:name w:val="Body Text"/>
    <w:basedOn w:val="a"/>
    <w:link w:val="13"/>
    <w:uiPriority w:val="99"/>
    <w:semiHidden/>
    <w:unhideWhenUsed/>
    <w:rsid w:val="00494E55"/>
    <w:pPr>
      <w:spacing w:before="240" w:after="120" w:line="240" w:lineRule="auto"/>
    </w:pPr>
    <w:rPr>
      <w:rFonts w:ascii="Times New Roman" w:eastAsia="Times New Roman" w:hAnsi="Times New Roman" w:cs="Times New Roman"/>
      <w:bCs/>
      <w:sz w:val="24"/>
      <w:szCs w:val="24"/>
      <w:lang w:eastAsia="ru-RU"/>
    </w:rPr>
  </w:style>
  <w:style w:type="character" w:customStyle="1" w:styleId="13">
    <w:name w:val="Основной текст Знак1"/>
    <w:basedOn w:val="a0"/>
    <w:link w:val="af3"/>
    <w:uiPriority w:val="99"/>
    <w:semiHidden/>
    <w:rsid w:val="00494E55"/>
    <w:rPr>
      <w:rFonts w:ascii="Times New Roman" w:eastAsia="Times New Roman" w:hAnsi="Times New Roman" w:cs="Times New Roman"/>
      <w:bCs/>
      <w:sz w:val="24"/>
      <w:szCs w:val="24"/>
      <w:lang w:eastAsia="ru-RU"/>
    </w:rPr>
  </w:style>
  <w:style w:type="paragraph" w:customStyle="1" w:styleId="ConsPlusTitle">
    <w:name w:val="ConsPlusTitle"/>
    <w:rsid w:val="00494E55"/>
    <w:pPr>
      <w:autoSpaceDE w:val="0"/>
      <w:autoSpaceDN w:val="0"/>
      <w:adjustRightInd w:val="0"/>
      <w:spacing w:after="0" w:line="240" w:lineRule="auto"/>
    </w:pPr>
    <w:rPr>
      <w:rFonts w:ascii="Times New Roman" w:eastAsia="Calibri" w:hAnsi="Times New Roman" w:cs="Times New Roman"/>
      <w:b/>
      <w:bCs/>
      <w:sz w:val="24"/>
      <w:szCs w:val="24"/>
    </w:rPr>
  </w:style>
  <w:style w:type="table" w:styleId="af4">
    <w:name w:val="Table Grid"/>
    <w:basedOn w:val="a1"/>
    <w:rsid w:val="00494E5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Таблицы (моноширинный)"/>
    <w:basedOn w:val="a"/>
    <w:next w:val="a"/>
    <w:rsid w:val="00494E55"/>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6">
    <w:name w:val="No Spacing"/>
    <w:qFormat/>
    <w:rsid w:val="00494E55"/>
    <w:pPr>
      <w:spacing w:after="0" w:line="240" w:lineRule="auto"/>
    </w:pPr>
    <w:rPr>
      <w:rFonts w:ascii="Calibri" w:eastAsia="Calibri" w:hAnsi="Calibri" w:cs="Times New Roman"/>
    </w:rPr>
  </w:style>
  <w:style w:type="character" w:customStyle="1" w:styleId="a4">
    <w:name w:val="Абзац списка Знак"/>
    <w:link w:val="a3"/>
    <w:uiPriority w:val="99"/>
    <w:locked/>
    <w:rsid w:val="00494E55"/>
    <w:rPr>
      <w:rFonts w:ascii="Times New Roman" w:eastAsia="Times New Roman" w:hAnsi="Times New Roman" w:cs="Times New Roman"/>
      <w:bCs/>
      <w:sz w:val="24"/>
      <w:szCs w:val="24"/>
      <w:lang w:eastAsia="ru-RU"/>
    </w:rPr>
  </w:style>
  <w:style w:type="character" w:styleId="af7">
    <w:name w:val="Strong"/>
    <w:uiPriority w:val="22"/>
    <w:qFormat/>
    <w:rsid w:val="00494E55"/>
    <w:rPr>
      <w:b/>
      <w:bCs/>
    </w:rPr>
  </w:style>
  <w:style w:type="character" w:styleId="af8">
    <w:name w:val="FollowedHyperlink"/>
    <w:uiPriority w:val="99"/>
    <w:semiHidden/>
    <w:unhideWhenUsed/>
    <w:rsid w:val="00494E55"/>
    <w:rPr>
      <w:color w:val="800080"/>
      <w:u w:val="single"/>
    </w:rPr>
  </w:style>
  <w:style w:type="paragraph" w:styleId="af9">
    <w:name w:val="footnote text"/>
    <w:basedOn w:val="a"/>
    <w:link w:val="afa"/>
    <w:uiPriority w:val="99"/>
    <w:semiHidden/>
    <w:unhideWhenUsed/>
    <w:rsid w:val="00494E55"/>
    <w:pPr>
      <w:spacing w:after="0" w:line="240" w:lineRule="auto"/>
    </w:pPr>
    <w:rPr>
      <w:rFonts w:ascii="Times New Roman" w:eastAsia="Times New Roman" w:hAnsi="Times New Roman" w:cs="Times New Roman"/>
      <w:bCs/>
      <w:sz w:val="20"/>
      <w:szCs w:val="20"/>
      <w:lang w:eastAsia="ru-RU"/>
    </w:rPr>
  </w:style>
  <w:style w:type="character" w:customStyle="1" w:styleId="afa">
    <w:name w:val="Текст сноски Знак"/>
    <w:basedOn w:val="a0"/>
    <w:link w:val="af9"/>
    <w:uiPriority w:val="99"/>
    <w:semiHidden/>
    <w:rsid w:val="00494E55"/>
    <w:rPr>
      <w:rFonts w:ascii="Times New Roman" w:eastAsia="Times New Roman" w:hAnsi="Times New Roman" w:cs="Times New Roman"/>
      <w:bCs/>
      <w:sz w:val="20"/>
      <w:szCs w:val="20"/>
      <w:lang w:eastAsia="ru-RU"/>
    </w:rPr>
  </w:style>
  <w:style w:type="character" w:styleId="afb">
    <w:name w:val="footnote reference"/>
    <w:uiPriority w:val="99"/>
    <w:semiHidden/>
    <w:unhideWhenUsed/>
    <w:rsid w:val="00494E55"/>
    <w:rPr>
      <w:vertAlign w:val="superscript"/>
    </w:rPr>
  </w:style>
  <w:style w:type="paragraph" w:customStyle="1" w:styleId="22">
    <w:name w:val="Абзац списка2"/>
    <w:basedOn w:val="a"/>
    <w:link w:val="ListParagraphChar"/>
    <w:rsid w:val="00494E55"/>
    <w:pPr>
      <w:spacing w:before="240" w:after="0" w:line="240" w:lineRule="auto"/>
      <w:ind w:left="720"/>
    </w:pPr>
    <w:rPr>
      <w:rFonts w:ascii="Times New Roman" w:eastAsia="Calibri" w:hAnsi="Times New Roman" w:cs="Times New Roman"/>
      <w:bCs/>
      <w:sz w:val="24"/>
      <w:szCs w:val="24"/>
      <w:lang w:eastAsia="ru-RU"/>
    </w:rPr>
  </w:style>
  <w:style w:type="character" w:customStyle="1" w:styleId="ListParagraphChar">
    <w:name w:val="List Paragraph Char"/>
    <w:link w:val="22"/>
    <w:locked/>
    <w:rsid w:val="00494E55"/>
    <w:rPr>
      <w:rFonts w:ascii="Times New Roman" w:eastAsia="Calibri" w:hAnsi="Times New Roman" w:cs="Times New Roman"/>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7C2BF2F1361A0EF109119613EF011453B8B72B92786B788FF55272A50EBB9D781341C996739E7F669DCE36y6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157DFB6FAD16A2391BCF1353EBE7F5A3F3726DB0DFAC76121219863547B348930F0CBA6232C70DADIAX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340</TotalTime>
  <Pages>13</Pages>
  <Words>5831</Words>
  <Characters>33239</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user</cp:lastModifiedBy>
  <cp:revision>26</cp:revision>
  <cp:lastPrinted>2022-03-15T09:20:00Z</cp:lastPrinted>
  <dcterms:created xsi:type="dcterms:W3CDTF">2019-07-11T03:53:00Z</dcterms:created>
  <dcterms:modified xsi:type="dcterms:W3CDTF">2022-03-15T09:30:00Z</dcterms:modified>
</cp:coreProperties>
</file>